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1938C9" w14:textId="77777777" w:rsidR="008209B1" w:rsidRDefault="00E70B7D" w:rsidP="007D1128">
      <w:pPr>
        <w:pStyle w:val="Heading1"/>
        <w:spacing w:before="78"/>
        <w:rPr>
          <w:rFonts w:ascii="Georgia" w:eastAsia="SimSun" w:hAnsi="Georgia" w:cs="Georgia"/>
          <w:color w:val="2C336A"/>
          <w:w w:val="105"/>
          <w:lang w:eastAsia="zh-CN"/>
        </w:rPr>
      </w:pPr>
      <w:bookmarkStart w:id="0" w:name="_Hlk110173969"/>
      <w:bookmarkEnd w:id="0"/>
      <w:r>
        <w:rPr>
          <w:rFonts w:ascii="Georgia" w:eastAsia="SimSun" w:hAnsi="Georgia" w:cs="Georgia"/>
          <w:noProof/>
          <w:color w:val="2C336A"/>
          <w:w w:val="105"/>
          <w:lang w:eastAsia="zh-CN"/>
        </w:rPr>
        <mc:AlternateContent>
          <mc:Choice Requires="wps">
            <w:drawing>
              <wp:anchor distT="0" distB="0" distL="114300" distR="114300" simplePos="0" relativeHeight="251659264" behindDoc="0" locked="0" layoutInCell="1" allowOverlap="1" wp14:anchorId="52AD4901" wp14:editId="5CD67A69">
                <wp:simplePos x="0" y="0"/>
                <wp:positionH relativeFrom="column">
                  <wp:posOffset>5706745</wp:posOffset>
                </wp:positionH>
                <wp:positionV relativeFrom="paragraph">
                  <wp:posOffset>-138430</wp:posOffset>
                </wp:positionV>
                <wp:extent cx="1104900" cy="914400"/>
                <wp:effectExtent l="0" t="0" r="0" b="0"/>
                <wp:wrapNone/>
                <wp:docPr id="9" name="文本框 9"/>
                <wp:cNvGraphicFramePr/>
                <a:graphic xmlns:a="http://schemas.openxmlformats.org/drawingml/2006/main">
                  <a:graphicData uri="http://schemas.microsoft.com/office/word/2010/wordprocessingShape">
                    <wps:wsp>
                      <wps:cNvSpPr txBox="1"/>
                      <wps:spPr>
                        <a:xfrm>
                          <a:off x="5770245" y="696595"/>
                          <a:ext cx="1104900" cy="9144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A25DFF3" w14:textId="77777777" w:rsidR="008209B1" w:rsidRDefault="00607C95">
                            <w:r w:rsidRPr="00607C95">
                              <w:rPr>
                                <w:rFonts w:ascii="Times New Roman"/>
                                <w:noProof/>
                                <w:sz w:val="20"/>
                                <w:lang w:eastAsia="zh-CN"/>
                              </w:rPr>
                              <w:drawing>
                                <wp:inline distT="0" distB="0" distL="0" distR="0" wp14:anchorId="4391CB30" wp14:editId="4B2CC87A">
                                  <wp:extent cx="838200" cy="612084"/>
                                  <wp:effectExtent l="0" t="0" r="0" b="0"/>
                                  <wp:docPr id="5" name="Picture 12">
                                    <a:extLst xmlns:a="http://schemas.openxmlformats.org/drawingml/2006/main">
                                      <a:ext uri="{FF2B5EF4-FFF2-40B4-BE49-F238E27FC236}">
                                        <a16:creationId xmlns:a16="http://schemas.microsoft.com/office/drawing/2014/main" id="{F4AE23AC-D5B8-47E7-8E1C-F615D6F0E6D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2">
                                            <a:extLst>
                                              <a:ext uri="{FF2B5EF4-FFF2-40B4-BE49-F238E27FC236}">
                                                <a16:creationId xmlns:a16="http://schemas.microsoft.com/office/drawing/2014/main" id="{F4AE23AC-D5B8-47E7-8E1C-F615D6F0E6D0}"/>
                                              </a:ext>
                                            </a:extLst>
                                          </pic:cNvPr>
                                          <pic:cNvPicPr>
                                            <a:picLocks noChangeAspect="1"/>
                                          </pic:cNvPicPr>
                                        </pic:nvPicPr>
                                        <pic:blipFill>
                                          <a:blip r:embed="rId9"/>
                                          <a:stretch>
                                            <a:fillRect/>
                                          </a:stretch>
                                        </pic:blipFill>
                                        <pic:spPr>
                                          <a:xfrm>
                                            <a:off x="0" y="0"/>
                                            <a:ext cx="838200" cy="612084"/>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wps:wsp>
                  </a:graphicData>
                </a:graphic>
                <wp14:sizeRelV relativeFrom="margin">
                  <wp14:pctHeight>0</wp14:pctHeight>
                </wp14:sizeRelV>
              </wp:anchor>
            </w:drawing>
          </mc:Choice>
          <mc:Fallback>
            <w:pict>
              <v:shapetype w14:anchorId="52AD4901" id="_x0000_t202" coordsize="21600,21600" o:spt="202" path="m,l,21600r21600,l21600,xe">
                <v:stroke joinstyle="miter"/>
                <v:path gradientshapeok="t" o:connecttype="rect"/>
              </v:shapetype>
              <v:shape id="文本框 9" o:spid="_x0000_s1026" type="#_x0000_t202" style="position:absolute;left:0;text-align:left;margin-left:449.35pt;margin-top:-10.9pt;width:87pt;height:1in;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" filled="f" stroked="f" strokeweight=".5pt">
                <v:textbox>
                  <w:txbxContent>
                    <w:p w14:paraId="6A25DFF3" w14:textId="77777777" w:rsidR="008209B1" w:rsidRDefault="00607C95">
                      <w:r w:rsidRPr="00607C95">
                        <w:rPr>
                          <w:rFonts w:ascii="Times New Roman"/>
                          <w:noProof/>
                          <w:sz w:val="20"/>
                          <w:lang w:eastAsia="zh-CN"/>
                        </w:rPr>
                        <w:drawing>
                          <wp:inline distT="0" distB="0" distL="0" distR="0" wp14:anchorId="4391CB30" wp14:editId="4B2CC87A">
                            <wp:extent cx="838200" cy="612084"/>
                            <wp:effectExtent l="0" t="0" r="0" b="0"/>
                            <wp:docPr id="5" name="Picture 12">
                              <a:extLst xmlns:a="http://schemas.openxmlformats.org/drawingml/2006/main">
                                <a:ext uri="{FF2B5EF4-FFF2-40B4-BE49-F238E27FC236}">
                                  <a16:creationId xmlns:a16="http://schemas.microsoft.com/office/drawing/2014/main" id="{F4AE23AC-D5B8-47E7-8E1C-F615D6F0E6D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2">
                                      <a:extLst>
                                        <a:ext uri="{FF2B5EF4-FFF2-40B4-BE49-F238E27FC236}">
                                          <a16:creationId xmlns:a16="http://schemas.microsoft.com/office/drawing/2014/main" id="{F4AE23AC-D5B8-47E7-8E1C-F615D6F0E6D0}"/>
                                        </a:ext>
                                      </a:extLst>
                                    </pic:cNvPr>
                                    <pic:cNvPicPr>
                                      <a:picLocks noChangeAspect="1"/>
                                    </pic:cNvPicPr>
                                  </pic:nvPicPr>
                                  <pic:blipFill>
                                    <a:blip r:embed="rId9"/>
                                    <a:stretch>
                                      <a:fillRect/>
                                    </a:stretch>
                                  </pic:blipFill>
                                  <pic:spPr>
                                    <a:xfrm>
                                      <a:off x="0" y="0"/>
                                      <a:ext cx="838200" cy="612084"/>
                                    </a:xfrm>
                                    <a:prstGeom prst="rect">
                                      <a:avLst/>
                                    </a:prstGeom>
                                  </pic:spPr>
                                </pic:pic>
                              </a:graphicData>
                            </a:graphic>
                          </wp:inline>
                        </w:drawing>
                      </w:r>
                    </w:p>
                  </w:txbxContent>
                </v:textbox>
              </v:shape>
            </w:pict>
          </mc:Fallback>
        </mc:AlternateContent>
      </w:r>
      <w:r w:rsidR="00344C62" w:rsidRPr="00344C62">
        <w:rPr>
          <w:rFonts w:ascii="Georgia" w:eastAsia="SimSun" w:hAnsi="Georgia" w:cs="Georgia"/>
          <w:color w:val="2C336A"/>
          <w:w w:val="105"/>
          <w:lang w:eastAsia="zh-CN"/>
        </w:rPr>
        <w:t xml:space="preserve">PARANALAR </w:t>
      </w:r>
      <w:r w:rsidR="007D1128">
        <w:rPr>
          <w:rFonts w:ascii="Georgia" w:eastAsia="SimSun" w:hAnsi="Georgia" w:cs="Georgia"/>
          <w:color w:val="2C336A"/>
          <w:w w:val="105"/>
          <w:lang w:eastAsia="zh-CN"/>
        </w:rPr>
        <w:t xml:space="preserve">International </w:t>
      </w:r>
      <w:r w:rsidR="00344C62" w:rsidRPr="00344C62">
        <w:rPr>
          <w:rFonts w:ascii="Georgia" w:eastAsia="SimSun" w:hAnsi="Georgia" w:cs="Georgia"/>
          <w:color w:val="2C336A"/>
          <w:w w:val="105"/>
          <w:lang w:eastAsia="zh-CN"/>
        </w:rPr>
        <w:t xml:space="preserve">Journal </w:t>
      </w:r>
      <w:proofErr w:type="gramStart"/>
      <w:r w:rsidR="00344C62" w:rsidRPr="00344C62">
        <w:rPr>
          <w:rFonts w:ascii="Georgia" w:eastAsia="SimSun" w:hAnsi="Georgia" w:cs="Georgia"/>
          <w:color w:val="2C336A"/>
          <w:w w:val="105"/>
          <w:lang w:eastAsia="zh-CN"/>
        </w:rPr>
        <w:t>Of</w:t>
      </w:r>
      <w:proofErr w:type="gramEnd"/>
      <w:r w:rsidR="00344C62" w:rsidRPr="00344C62">
        <w:rPr>
          <w:rFonts w:ascii="Georgia" w:eastAsia="SimSun" w:hAnsi="Georgia" w:cs="Georgia"/>
          <w:color w:val="2C336A"/>
          <w:w w:val="105"/>
          <w:lang w:eastAsia="zh-CN"/>
        </w:rPr>
        <w:t xml:space="preserve"> Communication (</w:t>
      </w:r>
      <w:r w:rsidR="00344C62">
        <w:rPr>
          <w:rFonts w:ascii="Georgia" w:eastAsia="SimSun" w:hAnsi="Georgia" w:cs="Georgia"/>
          <w:color w:val="2C336A"/>
          <w:w w:val="105"/>
          <w:lang w:eastAsia="zh-CN"/>
        </w:rPr>
        <w:t>P</w:t>
      </w:r>
      <w:r w:rsidR="007D1128">
        <w:rPr>
          <w:rFonts w:ascii="Georgia" w:eastAsia="SimSun" w:hAnsi="Georgia" w:cs="Georgia"/>
          <w:color w:val="2C336A"/>
          <w:w w:val="105"/>
          <w:lang w:eastAsia="zh-CN"/>
        </w:rPr>
        <w:t>I</w:t>
      </w:r>
      <w:r w:rsidR="00344C62">
        <w:rPr>
          <w:rFonts w:ascii="Georgia" w:eastAsia="SimSun" w:hAnsi="Georgia" w:cs="Georgia"/>
          <w:color w:val="2C336A"/>
          <w:w w:val="105"/>
          <w:lang w:eastAsia="zh-CN"/>
        </w:rPr>
        <w:t>J</w:t>
      </w:r>
      <w:r w:rsidR="007D1128">
        <w:rPr>
          <w:rFonts w:ascii="Georgia" w:eastAsia="SimSun" w:hAnsi="Georgia" w:cs="Georgia"/>
          <w:color w:val="2C336A"/>
          <w:w w:val="105"/>
          <w:lang w:eastAsia="zh-CN"/>
        </w:rPr>
        <w:t>o</w:t>
      </w:r>
      <w:r w:rsidR="00344C62">
        <w:rPr>
          <w:rFonts w:ascii="Georgia" w:eastAsia="SimSun" w:hAnsi="Georgia" w:cs="Georgia"/>
          <w:color w:val="2C336A"/>
          <w:w w:val="105"/>
          <w:lang w:eastAsia="zh-CN"/>
        </w:rPr>
        <w:t>C</w:t>
      </w:r>
      <w:r w:rsidR="00344C62" w:rsidRPr="00344C62">
        <w:rPr>
          <w:rFonts w:ascii="Georgia" w:eastAsia="SimSun" w:hAnsi="Georgia" w:cs="Georgia"/>
          <w:color w:val="2C336A"/>
          <w:w w:val="105"/>
          <w:lang w:eastAsia="zh-CN"/>
        </w:rPr>
        <w:t>)</w:t>
      </w:r>
    </w:p>
    <w:p w14:paraId="12A45D13" w14:textId="77777777" w:rsidR="00E267A7" w:rsidRDefault="00E267A7">
      <w:pPr>
        <w:pStyle w:val="BodyText"/>
        <w:spacing w:line="237" w:lineRule="exact"/>
        <w:ind w:left="152"/>
        <w:jc w:val="left"/>
        <w:rPr>
          <w:rFonts w:eastAsia="SimSun"/>
          <w:w w:val="105"/>
          <w:kern w:val="0"/>
          <w:sz w:val="18"/>
          <w:szCs w:val="18"/>
          <w:lang w:val="en-GB" w:eastAsia="zh-CN"/>
          <w14:ligatures w14:val="none"/>
        </w:rPr>
      </w:pPr>
      <w:r w:rsidRPr="00E267A7">
        <w:rPr>
          <w:rFonts w:eastAsia="SimSun"/>
          <w:w w:val="105"/>
          <w:kern w:val="0"/>
          <w:sz w:val="18"/>
          <w:szCs w:val="18"/>
          <w:lang w:val="en-GB" w:eastAsia="zh-CN"/>
          <w14:ligatures w14:val="none"/>
        </w:rPr>
        <w:t>Vol. 1, No. 3, September 2026, pp. 1-16</w:t>
      </w:r>
    </w:p>
    <w:p w14:paraId="469364AA" w14:textId="77777777" w:rsidR="008209B1" w:rsidRDefault="00E70B7D">
      <w:pPr>
        <w:pStyle w:val="BodyText"/>
        <w:spacing w:line="237" w:lineRule="exact"/>
        <w:ind w:left="152"/>
        <w:jc w:val="left"/>
        <w:rPr>
          <w:rFonts w:eastAsia="SimSun"/>
          <w:w w:val="105"/>
          <w:kern w:val="0"/>
          <w:sz w:val="18"/>
          <w:szCs w:val="18"/>
          <w:lang w:eastAsia="zh-CN"/>
          <w14:ligatures w14:val="none"/>
        </w:rPr>
      </w:pPr>
      <w:r>
        <w:rPr>
          <w:rFonts w:eastAsia="SimSun" w:hint="eastAsia"/>
          <w:noProof/>
          <w:w w:val="105"/>
          <w:kern w:val="0"/>
          <w:sz w:val="18"/>
          <w:szCs w:val="18"/>
          <w:lang w:eastAsia="zh-CN"/>
          <w14:ligatures w14:val="none"/>
        </w:rPr>
        <mc:AlternateContent>
          <mc:Choice Requires="wps">
            <w:drawing>
              <wp:anchor distT="0" distB="0" distL="114300" distR="114300" simplePos="0" relativeHeight="251661312" behindDoc="0" locked="0" layoutInCell="1" allowOverlap="1" wp14:anchorId="2B230030" wp14:editId="78CAF671">
                <wp:simplePos x="0" y="0"/>
                <wp:positionH relativeFrom="column">
                  <wp:posOffset>2496820</wp:posOffset>
                </wp:positionH>
                <wp:positionV relativeFrom="paragraph">
                  <wp:posOffset>127000</wp:posOffset>
                </wp:positionV>
                <wp:extent cx="1647825" cy="228600"/>
                <wp:effectExtent l="0" t="0" r="0" b="0"/>
                <wp:wrapNone/>
                <wp:docPr id="3" name="文本框 3"/>
                <wp:cNvGraphicFramePr/>
                <a:graphic xmlns:a="http://schemas.openxmlformats.org/drawingml/2006/main">
                  <a:graphicData uri="http://schemas.microsoft.com/office/word/2010/wordprocessingShape">
                    <wps:wsp>
                      <wps:cNvSpPr txBox="1"/>
                      <wps:spPr>
                        <a:xfrm>
                          <a:off x="2884170" y="1229995"/>
                          <a:ext cx="1647825" cy="2286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DEEF338" w14:textId="77777777" w:rsidR="008209B1" w:rsidRDefault="00E70B7D">
                            <w:pPr>
                              <w:jc w:val="center"/>
                              <w:rPr>
                                <w:rFonts w:eastAsia="SimSun"/>
                                <w:lang w:eastAsia="zh-CN"/>
                              </w:rPr>
                            </w:pPr>
                            <w:r>
                              <w:rPr>
                                <w:rFonts w:ascii="Georgia" w:eastAsia="SimSun" w:hAnsi="Georgia" w:cs="Georgia" w:hint="eastAsia"/>
                                <w:b/>
                                <w:color w:val="0070C0"/>
                                <w:sz w:val="20"/>
                                <w:szCs w:val="20"/>
                                <w:lang w:eastAsia="zh-CN"/>
                              </w:rPr>
                              <w:t>Research Article</w:t>
                            </w:r>
                          </w:p>
                        </w:txbxContent>
                      </wps:txbx>
                      <wps:bodyPr rot="0" spcFirstLastPara="0" vertOverflow="overflow" horzOverflow="overflow" vert="horz" wrap="square" lIns="91440" tIns="45720" rIns="91440" bIns="45720" numCol="1" spcCol="0" rtlCol="0" fromWordArt="0" anchor="t" anchorCtr="0" forceAA="0" compatLnSpc="1"/>
                    </wps:wsp>
                  </a:graphicData>
                </a:graphic>
              </wp:anchor>
            </w:drawing>
          </mc:Choice>
          <mc:Fallback>
            <w:pict>
              <v:shape w14:anchorId="2B230030" id="文本框 3" o:spid="_x0000_s1027" type="#_x0000_t202" style="position:absolute;left:0;text-align:left;margin-left:196.6pt;margin-top:10pt;width:129.75pt;height:18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" filled="f" stroked="f" strokeweight=".5pt">
                <v:textbox>
                  <w:txbxContent>
                    <w:p w14:paraId="7DEEF338" w14:textId="77777777" w:rsidR="008209B1" w:rsidRDefault="00E70B7D">
                      <w:pPr>
                        <w:jc w:val="center"/>
                        <w:rPr>
                          <w:rFonts w:eastAsia="SimSun"/>
                          <w:lang w:eastAsia="zh-CN"/>
                        </w:rPr>
                      </w:pPr>
                      <w:r>
                        <w:rPr>
                          <w:rFonts w:ascii="Georgia" w:eastAsia="SimSun" w:hAnsi="Georgia" w:cs="Georgia" w:hint="eastAsia"/>
                          <w:b/>
                          <w:color w:val="0070C0"/>
                          <w:sz w:val="20"/>
                          <w:szCs w:val="20"/>
                          <w:lang w:eastAsia="zh-CN"/>
                        </w:rPr>
                        <w:t>Research Article</w:t>
                      </w:r>
                    </w:p>
                  </w:txbxContent>
                </v:textbox>
              </v:shape>
            </w:pict>
          </mc:Fallback>
        </mc:AlternateContent>
      </w:r>
      <w:r>
        <w:rPr>
          <w:rFonts w:eastAsia="SimSun" w:hint="eastAsia"/>
          <w:w w:val="105"/>
          <w:kern w:val="0"/>
          <w:sz w:val="18"/>
          <w:szCs w:val="18"/>
          <w:lang w:eastAsia="zh-CN"/>
          <w14:ligatures w14:val="none"/>
        </w:rPr>
        <w:t xml:space="preserve">ISSN: </w:t>
      </w:r>
      <w:r w:rsidR="00E267A7">
        <w:rPr>
          <w:rFonts w:eastAsia="SimSun"/>
          <w:w w:val="105"/>
          <w:kern w:val="0"/>
          <w:sz w:val="18"/>
          <w:szCs w:val="18"/>
          <w:lang w:eastAsia="zh-CN"/>
          <w14:ligatures w14:val="none"/>
        </w:rPr>
        <w:t>XXX-XXX-2026</w:t>
      </w:r>
    </w:p>
    <w:p w14:paraId="1F89A188" w14:textId="77777777" w:rsidR="008209B1" w:rsidRDefault="00E70B7D">
      <w:pPr>
        <w:tabs>
          <w:tab w:val="left" w:pos="4560"/>
        </w:tabs>
        <w:spacing w:line="268" w:lineRule="exact"/>
        <w:ind w:left="152"/>
        <w:rPr>
          <w:rFonts w:ascii="Georgia" w:hAnsi="Georgia" w:cs="Georgia"/>
          <w:b/>
          <w:sz w:val="20"/>
          <w:lang w:val="pt-PT"/>
        </w:rPr>
      </w:pPr>
      <w:r>
        <w:rPr>
          <w:rFonts w:ascii="Georgia" w:hAnsi="Georgia" w:cs="Georgia"/>
          <w:noProof/>
          <w:color w:val="006FC5"/>
          <w:w w:val="105"/>
          <w:sz w:val="16"/>
          <w:szCs w:val="16"/>
          <w:lang w:val="pt-PT"/>
        </w:rPr>
        <mc:AlternateContent>
          <mc:Choice Requires="wps">
            <w:drawing>
              <wp:anchor distT="0" distB="0" distL="0" distR="0" simplePos="0" relativeHeight="251660288" behindDoc="0" locked="0" layoutInCell="1" allowOverlap="1" wp14:anchorId="1D5D586B" wp14:editId="2115D505">
                <wp:simplePos x="0" y="0"/>
                <wp:positionH relativeFrom="page">
                  <wp:posOffset>522605</wp:posOffset>
                </wp:positionH>
                <wp:positionV relativeFrom="paragraph">
                  <wp:posOffset>208280</wp:posOffset>
                </wp:positionV>
                <wp:extent cx="6519545" cy="635"/>
                <wp:effectExtent l="0" t="0" r="0" b="0"/>
                <wp:wrapTopAndBottom/>
                <wp:docPr id="2132687682" name="Line 1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19545" cy="635"/>
                        </a:xfrm>
                        <a:prstGeom prst="line">
                          <a:avLst/>
                        </a:prstGeom>
                        <a:noFill/>
                        <a:ln w="9144">
                          <a:solidFill>
                            <a:srgbClr val="000000"/>
                          </a:solidFill>
                          <a:prstDash val="solid"/>
                          <a:round/>
                        </a:ln>
                      </wps:spPr>
                      <wps:bodyPr/>
                    </wps:wsp>
                  </a:graphicData>
                </a:graphic>
              </wp:anchor>
            </w:drawing>
          </mc:Choice>
          <mc:Fallback xmlns:wpsCustomData="http://www.wps.cn/officeDocument/2013/wpsCustomData">
            <w:pict>
              <v:line id="Line 173" o:spid="_x0000_s1026" o:spt="20" style="position:absolute;left:0pt;margin-left:41.15pt;margin-top:16.4pt;height:0.05pt;width:513.35pt;mso-position-horizontal-relative:page;mso-wrap-distance-bottom:0pt;mso-wrap-distance-top:0pt;z-index:251660288;mso-width-relative:page;mso-height-relative:page;" filled="f" stroked="t" coordsize="21600,21600" o:gfxdata="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AAAAAGRycy9QSwECFAAUAAAACACHTuJAjJKXgdYAAAAJAQAA&#10;DwAAAAAAAAABACAAAAAiAAAAZHJzL2Rvd25yZXYueG1sUEsBAhQAFAAAAAgAh07iQIBrxj7iAQAA&#10;xQMAAA4AAAAAAAAAAQAgAAAAJQEAAGRycy9lMm9Eb2MueG1sUEsFBgAAAAAGAAYAWQEAAHkFAAAA&#10;AA==&#10;">
                <v:fill on="f" focussize="0,0"/>
                <v:stroke weight="0.72pt" color="#000000" joinstyle="round"/>
                <v:imagedata o:title=""/>
                <o:lock v:ext="edit" aspectratio="f"/>
                <w10:wrap type="topAndBottom"/>
              </v:line>
            </w:pict>
          </mc:Fallback>
        </mc:AlternateContent>
      </w:r>
      <w:hyperlink r:id="rId10" w:history="1">
        <w:r w:rsidR="00E267A7" w:rsidRPr="00486C19">
          <w:rPr>
            <w:rStyle w:val="Hyperlink"/>
            <w:rFonts w:eastAsia="SimSun"/>
            <w:w w:val="105"/>
            <w:sz w:val="18"/>
            <w:szCs w:val="18"/>
            <w:lang w:val="en-GB" w:eastAsia="zh-CN"/>
          </w:rPr>
          <w:t>https://paranalar.org/index.php/ijcp/index</w:t>
        </w:r>
      </w:hyperlink>
      <w:r w:rsidR="00E267A7">
        <w:rPr>
          <w:rFonts w:eastAsia="SimSun"/>
          <w:w w:val="105"/>
          <w:sz w:val="18"/>
          <w:szCs w:val="18"/>
          <w:lang w:val="en-GB" w:eastAsia="zh-CN"/>
        </w:rPr>
        <w:t xml:space="preserve"> </w:t>
      </w:r>
    </w:p>
    <w:p w14:paraId="7E0694BA" w14:textId="77777777" w:rsidR="008209B1" w:rsidRDefault="008209B1">
      <w:pPr>
        <w:pStyle w:val="BodyText"/>
        <w:rPr>
          <w:lang w:val="pt-PT"/>
        </w:rPr>
      </w:pPr>
    </w:p>
    <w:p w14:paraId="5D8497DC" w14:textId="77777777" w:rsidR="00ED73C5" w:rsidRDefault="00ED73C5" w:rsidP="00ED73C5">
      <w:pPr>
        <w:spacing w:before="305"/>
        <w:ind w:left="220" w:right="220"/>
        <w:jc w:val="center"/>
        <w:rPr>
          <w:rFonts w:ascii="Georgia" w:eastAsia="SimSun" w:hAnsi="Georgia" w:cs="Georgia"/>
          <w:b/>
          <w:bCs/>
          <w:color w:val="1F497D" w:themeColor="text2"/>
          <w:sz w:val="32"/>
          <w:szCs w:val="32"/>
          <w:lang w:val="en-GB" w:eastAsia="zh-CN"/>
        </w:rPr>
      </w:pPr>
      <w:r w:rsidRPr="00ED73C5">
        <w:rPr>
          <w:rFonts w:ascii="Georgia" w:eastAsia="SimSun" w:hAnsi="Georgia" w:cs="Georgia"/>
          <w:b/>
          <w:bCs/>
          <w:color w:val="1F497D" w:themeColor="text2"/>
          <w:sz w:val="32"/>
          <w:szCs w:val="32"/>
          <w:lang w:val="en-GB" w:eastAsia="zh-CN"/>
        </w:rPr>
        <w:t>Title no more than 15 words</w:t>
      </w:r>
    </w:p>
    <w:p w14:paraId="42C2A92A" w14:textId="77777777" w:rsidR="008209B1" w:rsidRDefault="00E70B7D">
      <w:pPr>
        <w:spacing w:before="305"/>
        <w:ind w:left="220" w:right="220"/>
        <w:jc w:val="center"/>
        <w:rPr>
          <w:rFonts w:ascii="Georgia" w:eastAsia="SimSun" w:hAnsi="Georgia" w:cs="Georgia"/>
          <w:color w:val="000000" w:themeColor="text1"/>
          <w:sz w:val="20"/>
          <w:szCs w:val="20"/>
          <w:lang w:eastAsia="zh-CN"/>
        </w:rPr>
      </w:pPr>
      <w:r>
        <w:rPr>
          <w:rFonts w:ascii="Georgia" w:hAnsi="Georgia" w:cs="Georgia"/>
          <w:color w:val="000000" w:themeColor="text1"/>
          <w:sz w:val="20"/>
          <w:szCs w:val="20"/>
          <w:lang w:val="en-GB" w:eastAsia="zh-CN"/>
        </w:rPr>
        <w:t>1</w:t>
      </w:r>
      <w:r>
        <w:rPr>
          <w:rFonts w:ascii="Georgia" w:hAnsi="Georgia" w:cs="Georgia"/>
          <w:color w:val="000000" w:themeColor="text1"/>
          <w:sz w:val="20"/>
          <w:szCs w:val="20"/>
          <w:vertAlign w:val="superscript"/>
          <w:lang w:val="en-GB" w:eastAsia="zh-CN"/>
        </w:rPr>
        <w:t>st</w:t>
      </w:r>
      <w:r>
        <w:rPr>
          <w:rFonts w:ascii="Georgia" w:hAnsi="Georgia" w:cs="Georgia"/>
          <w:color w:val="000000" w:themeColor="text1"/>
          <w:sz w:val="20"/>
          <w:szCs w:val="20"/>
          <w:lang w:val="en-GB" w:eastAsia="zh-CN"/>
        </w:rPr>
        <w:t xml:space="preserve"> Author first and last name </w:t>
      </w:r>
      <w:r>
        <w:rPr>
          <w:rFonts w:ascii="Georgia" w:hAnsi="Georgia" w:cs="Georgia"/>
          <w:noProof/>
          <w:color w:val="000000" w:themeColor="text1"/>
          <w:sz w:val="20"/>
          <w:szCs w:val="20"/>
          <w:lang w:eastAsia="zh-CN"/>
        </w:rPr>
        <w:drawing>
          <wp:inline distT="0" distB="0" distL="114300" distR="114300" wp14:anchorId="5D99D39E" wp14:editId="71583414">
            <wp:extent cx="123825" cy="101600"/>
            <wp:effectExtent l="0" t="0" r="9525" b="0"/>
            <wp:docPr id="13" name="图片 13" descr="c7c518ec04c3cc19c3bb0dd817020f3">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c7c518ec04c3cc19c3bb0dd817020f3"/>
                    <pic:cNvPicPr>
                      <a:picLocks noChangeAspect="1"/>
                    </pic:cNvPicPr>
                  </pic:nvPicPr>
                  <pic:blipFill>
                    <a:blip r:embed="rId12"/>
                    <a:stretch>
                      <a:fillRect/>
                    </a:stretch>
                  </pic:blipFill>
                  <pic:spPr>
                    <a:xfrm>
                      <a:off x="0" y="0"/>
                      <a:ext cx="123825" cy="101600"/>
                    </a:xfrm>
                    <a:prstGeom prst="rect">
                      <a:avLst/>
                    </a:prstGeom>
                  </pic:spPr>
                </pic:pic>
              </a:graphicData>
            </a:graphic>
          </wp:inline>
        </w:drawing>
      </w:r>
      <w:r>
        <w:rPr>
          <w:rFonts w:ascii="Georgia" w:hAnsi="Georgia" w:cs="Georgia"/>
          <w:color w:val="000000" w:themeColor="text1"/>
          <w:sz w:val="20"/>
          <w:szCs w:val="20"/>
          <w:vertAlign w:val="superscript"/>
          <w:lang w:val="en-GB" w:eastAsia="zh-CN"/>
        </w:rPr>
        <w:t>1*</w:t>
      </w:r>
      <w:r>
        <w:rPr>
          <w:rFonts w:ascii="Georgia" w:hAnsi="Georgia" w:cs="Georgia" w:hint="eastAsia"/>
          <w:color w:val="000000" w:themeColor="text1"/>
          <w:sz w:val="20"/>
          <w:szCs w:val="20"/>
          <w:lang w:eastAsia="zh-CN"/>
        </w:rPr>
        <w:t xml:space="preserve">, </w:t>
      </w:r>
      <w:r>
        <w:rPr>
          <w:rFonts w:ascii="Georgia" w:hAnsi="Georgia" w:cs="Georgia"/>
          <w:color w:val="000000" w:themeColor="text1"/>
          <w:sz w:val="20"/>
          <w:szCs w:val="20"/>
          <w:lang w:val="en-GB" w:eastAsia="zh-CN"/>
        </w:rPr>
        <w:t>2</w:t>
      </w:r>
      <w:r>
        <w:rPr>
          <w:rFonts w:ascii="Georgia" w:hAnsi="Georgia" w:cs="Georgia"/>
          <w:color w:val="000000" w:themeColor="text1"/>
          <w:sz w:val="20"/>
          <w:szCs w:val="20"/>
          <w:vertAlign w:val="superscript"/>
          <w:lang w:val="en-GB" w:eastAsia="zh-CN"/>
        </w:rPr>
        <w:t>nd</w:t>
      </w:r>
      <w:r>
        <w:rPr>
          <w:rFonts w:ascii="Georgia" w:hAnsi="Georgia" w:cs="Georgia"/>
          <w:color w:val="000000" w:themeColor="text1"/>
          <w:sz w:val="20"/>
          <w:szCs w:val="20"/>
          <w:lang w:val="en-GB" w:eastAsia="zh-CN"/>
        </w:rPr>
        <w:t xml:space="preserve"> Author’s first name and last name </w:t>
      </w:r>
      <w:r>
        <w:rPr>
          <w:rFonts w:ascii="Georgia" w:hAnsi="Georgia" w:cs="Georgia"/>
          <w:noProof/>
          <w:color w:val="000000" w:themeColor="text1"/>
          <w:sz w:val="20"/>
          <w:szCs w:val="20"/>
          <w:lang w:eastAsia="zh-CN"/>
        </w:rPr>
        <w:drawing>
          <wp:inline distT="0" distB="0" distL="114300" distR="114300" wp14:anchorId="5FD2E1BE" wp14:editId="382B273E">
            <wp:extent cx="123825" cy="101600"/>
            <wp:effectExtent l="0" t="0" r="13335" b="5080"/>
            <wp:docPr id="1" name="图片 1" descr="c7c518ec04c3cc19c3bb0dd817020f3">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c7c518ec04c3cc19c3bb0dd817020f3"/>
                    <pic:cNvPicPr>
                      <a:picLocks noChangeAspect="1"/>
                    </pic:cNvPicPr>
                  </pic:nvPicPr>
                  <pic:blipFill>
                    <a:blip r:embed="rId12"/>
                    <a:stretch>
                      <a:fillRect/>
                    </a:stretch>
                  </pic:blipFill>
                  <pic:spPr>
                    <a:xfrm>
                      <a:off x="0" y="0"/>
                      <a:ext cx="123825" cy="101600"/>
                    </a:xfrm>
                    <a:prstGeom prst="rect">
                      <a:avLst/>
                    </a:prstGeom>
                  </pic:spPr>
                </pic:pic>
              </a:graphicData>
            </a:graphic>
          </wp:inline>
        </w:drawing>
      </w:r>
      <w:r>
        <w:rPr>
          <w:rFonts w:ascii="Georgia" w:hAnsi="Georgia" w:cs="Georgia" w:hint="eastAsia"/>
          <w:color w:val="000000" w:themeColor="text1"/>
          <w:sz w:val="20"/>
          <w:szCs w:val="20"/>
          <w:vertAlign w:val="superscript"/>
          <w:lang w:eastAsia="zh-CN"/>
        </w:rPr>
        <w:t>2</w:t>
      </w:r>
    </w:p>
    <w:p w14:paraId="40E08CB8" w14:textId="77777777" w:rsidR="008209B1" w:rsidRDefault="008209B1">
      <w:pPr>
        <w:spacing w:line="187" w:lineRule="exact"/>
        <w:ind w:left="220" w:right="220" w:firstLine="160"/>
        <w:rPr>
          <w:rFonts w:ascii="Georgia" w:hAnsi="Georgia" w:cs="Georgia"/>
          <w:position w:val="5"/>
          <w:sz w:val="8"/>
          <w:highlight w:val="yellow"/>
          <w:lang w:val="en-GB"/>
        </w:rPr>
      </w:pPr>
    </w:p>
    <w:p w14:paraId="01834E3B" w14:textId="77777777" w:rsidR="008209B1" w:rsidRDefault="008209B1">
      <w:pPr>
        <w:spacing w:line="187" w:lineRule="exact"/>
        <w:ind w:left="220" w:right="220" w:firstLine="160"/>
        <w:rPr>
          <w:rFonts w:ascii="Georgia" w:hAnsi="Georgia" w:cs="Georgia"/>
          <w:position w:val="5"/>
          <w:sz w:val="8"/>
          <w:highlight w:val="yellow"/>
          <w:lang w:val="en-GB"/>
        </w:rPr>
      </w:pPr>
    </w:p>
    <w:p w14:paraId="255CE9AE" w14:textId="77777777" w:rsidR="008209B1" w:rsidRDefault="00E70B7D">
      <w:pPr>
        <w:ind w:right="220"/>
        <w:rPr>
          <w:rFonts w:ascii="Georgia" w:eastAsia="SimSun" w:hAnsi="Georgia" w:cs="Georgia"/>
          <w:position w:val="5"/>
          <w:sz w:val="16"/>
          <w:szCs w:val="16"/>
          <w:lang w:eastAsia="zh-CN"/>
        </w:rPr>
      </w:pPr>
      <w:r>
        <w:rPr>
          <w:rFonts w:ascii="Georgia" w:hAnsi="Georgia" w:cs="Georgia"/>
          <w:position w:val="5"/>
          <w:sz w:val="16"/>
          <w:szCs w:val="16"/>
          <w:vertAlign w:val="superscript"/>
          <w:lang w:val="en-GB"/>
        </w:rPr>
        <w:t>1</w:t>
      </w:r>
      <w:r>
        <w:rPr>
          <w:rFonts w:ascii="Georgia" w:hAnsi="Georgia" w:cs="Georgia"/>
          <w:position w:val="5"/>
          <w:sz w:val="16"/>
          <w:szCs w:val="16"/>
          <w:lang w:val="en-GB"/>
        </w:rPr>
        <w:t xml:space="preserve"> </w:t>
      </w:r>
      <w:bookmarkStart w:id="1" w:name="OLE_LINK1"/>
      <w:r>
        <w:rPr>
          <w:rFonts w:ascii="Georgia" w:eastAsia="SimSun" w:hAnsi="Georgia" w:cs="Georgia"/>
          <w:position w:val="5"/>
          <w:sz w:val="16"/>
          <w:szCs w:val="16"/>
          <w:lang w:eastAsia="zh-CN"/>
        </w:rPr>
        <w:t>Title, Department, Institution, City, Country</w:t>
      </w:r>
      <w:bookmarkEnd w:id="1"/>
    </w:p>
    <w:p w14:paraId="787D6D2F" w14:textId="77777777" w:rsidR="008209B1" w:rsidRDefault="00E70B7D">
      <w:pPr>
        <w:ind w:right="220"/>
        <w:rPr>
          <w:rFonts w:ascii="Georgia" w:eastAsia="SimSun" w:hAnsi="Georgia" w:cs="Georgia"/>
          <w:position w:val="5"/>
          <w:sz w:val="16"/>
          <w:szCs w:val="16"/>
          <w:lang w:eastAsia="zh-CN"/>
        </w:rPr>
      </w:pPr>
      <w:r>
        <w:rPr>
          <w:rFonts w:ascii="Georgia" w:eastAsia="SimSun" w:hAnsi="Georgia" w:cs="Georgia" w:hint="eastAsia"/>
          <w:position w:val="5"/>
          <w:sz w:val="16"/>
          <w:szCs w:val="16"/>
          <w:vertAlign w:val="superscript"/>
          <w:lang w:eastAsia="zh-CN"/>
        </w:rPr>
        <w:t>2</w:t>
      </w:r>
      <w:r>
        <w:rPr>
          <w:rFonts w:ascii="Georgia" w:hAnsi="Georgia" w:cs="Georgia"/>
          <w:position w:val="5"/>
          <w:sz w:val="16"/>
          <w:szCs w:val="16"/>
          <w:lang w:val="en-GB"/>
        </w:rPr>
        <w:t xml:space="preserve"> </w:t>
      </w:r>
      <w:r>
        <w:rPr>
          <w:rFonts w:ascii="Georgia" w:eastAsia="SimSun" w:hAnsi="Georgia" w:cs="Georgia"/>
          <w:position w:val="5"/>
          <w:sz w:val="16"/>
          <w:szCs w:val="16"/>
          <w:lang w:eastAsia="zh-CN"/>
        </w:rPr>
        <w:t>Title, Department, Institution, City, Country</w:t>
      </w:r>
    </w:p>
    <w:p w14:paraId="7ED29985" w14:textId="77777777" w:rsidR="008209B1" w:rsidRDefault="008209B1">
      <w:pPr>
        <w:ind w:right="220"/>
        <w:rPr>
          <w:rFonts w:ascii="Georgia" w:eastAsia="SimSun" w:hAnsi="Georgia" w:cs="Georgia"/>
          <w:position w:val="5"/>
          <w:sz w:val="16"/>
          <w:szCs w:val="16"/>
          <w:lang w:eastAsia="zh-CN"/>
        </w:rPr>
      </w:pPr>
    </w:p>
    <w:p w14:paraId="70588C0F" w14:textId="77777777" w:rsidR="008209B1" w:rsidRDefault="00E70B7D">
      <w:pPr>
        <w:spacing w:line="187" w:lineRule="exact"/>
        <w:ind w:right="220"/>
        <w:rPr>
          <w:rFonts w:ascii="Georgia" w:eastAsia="SimSun" w:hAnsi="Georgia" w:cs="Georgia"/>
          <w:bCs/>
          <w:color w:val="00B0F0"/>
          <w:sz w:val="16"/>
          <w:szCs w:val="16"/>
          <w:lang w:val="en-GB" w:eastAsia="zh-CN"/>
        </w:rPr>
      </w:pPr>
      <w:r>
        <w:rPr>
          <w:rFonts w:ascii="Georgia" w:hAnsi="Georgia" w:cs="Georgia"/>
          <w:w w:val="105"/>
          <w:sz w:val="16"/>
          <w:szCs w:val="16"/>
          <w:lang w:val="en-GB"/>
        </w:rPr>
        <w:t>*</w:t>
      </w:r>
      <w:r>
        <w:rPr>
          <w:rFonts w:ascii="Georgia" w:hAnsi="Georgia" w:cs="Georgia"/>
          <w:b/>
          <w:w w:val="105"/>
          <w:sz w:val="16"/>
          <w:szCs w:val="16"/>
          <w:lang w:val="en-GB"/>
        </w:rPr>
        <w:t>Corresponding Author:</w:t>
      </w:r>
      <w:r>
        <w:rPr>
          <w:rFonts w:ascii="Georgia" w:eastAsia="SimSun" w:hAnsi="Georgia" w:cs="Georgia" w:hint="eastAsia"/>
          <w:b/>
          <w:w w:val="105"/>
          <w:sz w:val="16"/>
          <w:szCs w:val="16"/>
          <w:lang w:eastAsia="zh-CN"/>
        </w:rPr>
        <w:t xml:space="preserve"> </w:t>
      </w:r>
      <w:r>
        <w:rPr>
          <w:rFonts w:ascii="Georgia" w:eastAsia="SimSun" w:hAnsi="Georgia" w:cs="Georgia"/>
          <w:bCs/>
          <w:w w:val="105"/>
          <w:sz w:val="16"/>
          <w:szCs w:val="16"/>
          <w:lang w:val="en-GB" w:eastAsia="zh-CN"/>
        </w:rPr>
        <w:t>1234@gmail.com</w:t>
      </w:r>
    </w:p>
    <w:p w14:paraId="10020853" w14:textId="77777777" w:rsidR="008209B1" w:rsidRDefault="008209B1">
      <w:pPr>
        <w:spacing w:line="187" w:lineRule="exact"/>
        <w:ind w:left="220" w:right="220" w:firstLine="480"/>
        <w:rPr>
          <w:rFonts w:ascii="Georgia" w:hAnsi="Georgia" w:cs="Georgia"/>
          <w:sz w:val="24"/>
          <w:lang w:val="en-GB"/>
        </w:rPr>
      </w:pPr>
    </w:p>
    <w:p w14:paraId="390608C8" w14:textId="77777777" w:rsidR="008209B1" w:rsidRPr="007D0C5C" w:rsidRDefault="00E70B7D" w:rsidP="007D0C5C">
      <w:pPr>
        <w:spacing w:line="213" w:lineRule="exact"/>
        <w:ind w:right="220"/>
        <w:rPr>
          <w:rFonts w:ascii="Georgia" w:hAnsi="Georgia" w:cs="Georgia"/>
          <w:color w:val="212529"/>
          <w:sz w:val="18"/>
          <w:szCs w:val="18"/>
          <w:lang w:eastAsia="zh-CN"/>
        </w:rPr>
      </w:pPr>
      <w:r>
        <w:rPr>
          <w:rFonts w:ascii="Georgia" w:hAnsi="Georgia" w:cs="Georgia"/>
          <w:b/>
          <w:color w:val="2C336A"/>
          <w:sz w:val="18"/>
          <w:szCs w:val="18"/>
          <w:lang w:val="en-GB"/>
        </w:rPr>
        <w:t>Citation:</w:t>
      </w:r>
      <w:r>
        <w:rPr>
          <w:rFonts w:ascii="Georgia" w:hAnsi="Georgia" w:cs="Georgia"/>
          <w:b/>
          <w:color w:val="2C336A"/>
          <w:spacing w:val="-16"/>
          <w:sz w:val="18"/>
          <w:szCs w:val="18"/>
          <w:lang w:val="en-GB"/>
        </w:rPr>
        <w:t xml:space="preserve"> </w:t>
      </w:r>
      <w:r>
        <w:rPr>
          <w:rFonts w:ascii="Georgia" w:hAnsi="Georgia" w:cs="Georgia"/>
          <w:color w:val="212529"/>
          <w:sz w:val="18"/>
          <w:szCs w:val="18"/>
          <w:lang w:val="en-GB" w:eastAsia="zh-CN"/>
        </w:rPr>
        <w:t>P</w:t>
      </w:r>
      <w:r>
        <w:rPr>
          <w:rFonts w:ascii="Georgia" w:hAnsi="Georgia" w:cs="Georgia"/>
          <w:color w:val="212529"/>
          <w:sz w:val="18"/>
          <w:szCs w:val="18"/>
          <w:lang w:eastAsia="zh-CN"/>
        </w:rPr>
        <w:t>.</w:t>
      </w:r>
      <w:r>
        <w:rPr>
          <w:rFonts w:ascii="Georgia" w:hAnsi="Georgia" w:cs="Georgia" w:hint="eastAsia"/>
          <w:color w:val="212529"/>
          <w:sz w:val="18"/>
          <w:szCs w:val="18"/>
          <w:lang w:eastAsia="zh-CN"/>
        </w:rPr>
        <w:t xml:space="preserve"> </w:t>
      </w:r>
      <w:r w:rsidR="000A4993">
        <w:rPr>
          <w:rFonts w:ascii="Georgia" w:hAnsi="Georgia" w:cs="Georgia"/>
          <w:color w:val="212529"/>
          <w:sz w:val="18"/>
          <w:szCs w:val="18"/>
          <w:lang w:val="en-GB" w:eastAsia="zh-CN"/>
        </w:rPr>
        <w:t>Sid</w:t>
      </w:r>
      <w:r>
        <w:rPr>
          <w:rFonts w:ascii="Georgia" w:hAnsi="Georgia" w:cs="Georgia"/>
          <w:color w:val="212529"/>
          <w:sz w:val="18"/>
          <w:szCs w:val="18"/>
          <w:lang w:val="en-GB" w:eastAsia="zh-CN"/>
        </w:rPr>
        <w:t xml:space="preserve"> </w:t>
      </w:r>
      <w:r>
        <w:rPr>
          <w:rFonts w:ascii="Georgia" w:hAnsi="Georgia" w:cs="Georgia" w:hint="eastAsia"/>
          <w:color w:val="212529"/>
          <w:sz w:val="18"/>
          <w:szCs w:val="18"/>
          <w:lang w:eastAsia="zh-CN"/>
        </w:rPr>
        <w:t xml:space="preserve">and </w:t>
      </w:r>
      <w:proofErr w:type="gramStart"/>
      <w:r>
        <w:rPr>
          <w:rFonts w:ascii="Georgia" w:hAnsi="Georgia" w:cs="Georgia" w:hint="eastAsia"/>
          <w:color w:val="212529"/>
          <w:sz w:val="18"/>
          <w:szCs w:val="18"/>
          <w:lang w:eastAsia="zh-CN"/>
        </w:rPr>
        <w:t>J.</w:t>
      </w:r>
      <w:r w:rsidR="000A4993">
        <w:rPr>
          <w:rFonts w:ascii="Georgia" w:hAnsi="Georgia" w:cs="Georgia"/>
          <w:color w:val="212529"/>
          <w:sz w:val="18"/>
          <w:szCs w:val="18"/>
          <w:lang w:eastAsia="zh-CN"/>
        </w:rPr>
        <w:t>Ci</w:t>
      </w:r>
      <w:r>
        <w:rPr>
          <w:rFonts w:ascii="Georgia" w:hAnsi="Georgia" w:cs="Georgia" w:hint="eastAsia"/>
          <w:color w:val="212529"/>
          <w:sz w:val="18"/>
          <w:szCs w:val="18"/>
          <w:lang w:eastAsia="zh-CN"/>
        </w:rPr>
        <w:t>.</w:t>
      </w:r>
      <w:proofErr w:type="gramEnd"/>
      <w:r>
        <w:rPr>
          <w:rFonts w:ascii="Georgia" w:hAnsi="Georgia" w:cs="Georgia" w:hint="eastAsia"/>
          <w:color w:val="212529"/>
          <w:sz w:val="18"/>
          <w:szCs w:val="18"/>
          <w:lang w:eastAsia="zh-CN"/>
        </w:rPr>
        <w:t xml:space="preserve"> </w:t>
      </w:r>
      <w:r>
        <w:rPr>
          <w:rFonts w:ascii="Georgia" w:hAnsi="Georgia" w:cs="Georgia"/>
          <w:color w:val="212529"/>
          <w:sz w:val="18"/>
          <w:szCs w:val="18"/>
          <w:lang w:val="en-GB" w:eastAsia="zh-CN"/>
        </w:rPr>
        <w:t>yyy</w:t>
      </w:r>
      <w:r>
        <w:rPr>
          <w:rFonts w:ascii="Georgia" w:hAnsi="Georgia" w:cs="Georgia"/>
          <w:color w:val="212529"/>
          <w:sz w:val="18"/>
          <w:szCs w:val="18"/>
          <w:lang w:eastAsia="zh-CN"/>
        </w:rPr>
        <w:t xml:space="preserve">, “The role of </w:t>
      </w:r>
      <w:r>
        <w:rPr>
          <w:rFonts w:ascii="Georgia" w:hAnsi="Georgia" w:cs="Georgia"/>
          <w:color w:val="212529"/>
          <w:sz w:val="18"/>
          <w:szCs w:val="18"/>
          <w:lang w:val="en-GB" w:eastAsia="zh-CN"/>
        </w:rPr>
        <w:t>xxxxxxx</w:t>
      </w:r>
      <w:r>
        <w:rPr>
          <w:rFonts w:ascii="Georgia" w:hAnsi="Georgia" w:cs="Georgia"/>
          <w:color w:val="212529"/>
          <w:sz w:val="18"/>
          <w:szCs w:val="18"/>
          <w:lang w:eastAsia="zh-CN"/>
        </w:rPr>
        <w:t xml:space="preserve">,” </w:t>
      </w:r>
      <w:r w:rsidR="007D1128">
        <w:rPr>
          <w:rFonts w:ascii="Georgia" w:hAnsi="Georgia" w:cs="Georgia"/>
          <w:color w:val="212529"/>
          <w:sz w:val="18"/>
          <w:szCs w:val="18"/>
          <w:lang w:eastAsia="zh-CN"/>
        </w:rPr>
        <w:t>PIJoC</w:t>
      </w:r>
      <w:r>
        <w:rPr>
          <w:rFonts w:ascii="Georgia" w:hAnsi="Georgia" w:cs="Georgia"/>
          <w:color w:val="212529"/>
          <w:sz w:val="18"/>
          <w:szCs w:val="18"/>
          <w:lang w:eastAsia="zh-CN"/>
        </w:rPr>
        <w:t xml:space="preserve">, vol. </w:t>
      </w:r>
      <w:r>
        <w:rPr>
          <w:rFonts w:ascii="Georgia" w:hAnsi="Georgia" w:cs="Georgia"/>
          <w:color w:val="212529"/>
          <w:sz w:val="18"/>
          <w:szCs w:val="18"/>
          <w:lang w:val="en-GB" w:eastAsia="zh-CN"/>
        </w:rPr>
        <w:t>xx</w:t>
      </w:r>
      <w:r>
        <w:rPr>
          <w:rFonts w:ascii="Georgia" w:hAnsi="Georgia" w:cs="Georgia"/>
          <w:color w:val="212529"/>
          <w:sz w:val="18"/>
          <w:szCs w:val="18"/>
          <w:lang w:eastAsia="zh-CN"/>
        </w:rPr>
        <w:t>, no</w:t>
      </w:r>
      <w:r>
        <w:rPr>
          <w:rFonts w:ascii="Georgia" w:hAnsi="Georgia" w:cs="Georgia"/>
          <w:color w:val="212529"/>
          <w:sz w:val="18"/>
          <w:szCs w:val="18"/>
          <w:lang w:val="en-GB" w:eastAsia="zh-CN"/>
        </w:rPr>
        <w:t xml:space="preserve"> x</w:t>
      </w:r>
      <w:r>
        <w:rPr>
          <w:rFonts w:ascii="Georgia" w:hAnsi="Georgia" w:cs="Georgia"/>
          <w:color w:val="212529"/>
          <w:sz w:val="18"/>
          <w:szCs w:val="18"/>
          <w:lang w:eastAsia="zh-CN"/>
        </w:rPr>
        <w:t xml:space="preserve">, pp. </w:t>
      </w:r>
    </w:p>
    <w:p w14:paraId="378BB613" w14:textId="77777777" w:rsidR="008209B1" w:rsidRDefault="008209B1">
      <w:pPr>
        <w:pStyle w:val="BodyText"/>
      </w:pPr>
    </w:p>
    <w:tbl>
      <w:tblPr>
        <w:tblStyle w:val="TableNormal1"/>
        <w:tblW w:w="0" w:type="auto"/>
        <w:tblInd w:w="142" w:type="dxa"/>
        <w:tblLayout w:type="fixed"/>
        <w:tblLook w:val="04A0" w:firstRow="1" w:lastRow="0" w:firstColumn="1" w:lastColumn="0" w:noHBand="0" w:noVBand="1"/>
      </w:tblPr>
      <w:tblGrid>
        <w:gridCol w:w="1959"/>
        <w:gridCol w:w="167"/>
        <w:gridCol w:w="8222"/>
      </w:tblGrid>
      <w:tr w:rsidR="008209B1" w14:paraId="21BF069D" w14:textId="77777777">
        <w:trPr>
          <w:cantSplit/>
          <w:trHeight w:hRule="exact" w:val="348"/>
        </w:trPr>
        <w:tc>
          <w:tcPr>
            <w:tcW w:w="1959" w:type="dxa"/>
            <w:tcBorders>
              <w:top w:val="single" w:sz="6" w:space="0" w:color="000000"/>
              <w:bottom w:val="single" w:sz="4" w:space="0" w:color="000000"/>
            </w:tcBorders>
          </w:tcPr>
          <w:p w14:paraId="05D4D371" w14:textId="77777777" w:rsidR="008209B1" w:rsidRDefault="00E70B7D">
            <w:pPr>
              <w:pStyle w:val="TableParagraph"/>
              <w:spacing w:before="60"/>
              <w:ind w:left="220" w:right="220"/>
              <w:rPr>
                <w:rFonts w:ascii="Georgia" w:hAnsi="Georgia" w:cs="Georgia"/>
                <w:b/>
                <w:sz w:val="16"/>
              </w:rPr>
            </w:pPr>
            <w:r>
              <w:rPr>
                <w:rFonts w:ascii="Georgia" w:hAnsi="Georgia" w:cs="Georgia"/>
                <w:b/>
                <w:color w:val="2C336A"/>
                <w:w w:val="95"/>
                <w:sz w:val="18"/>
                <w:szCs w:val="18"/>
              </w:rPr>
              <w:t>ARTICLE INFO</w:t>
            </w:r>
          </w:p>
        </w:tc>
        <w:tc>
          <w:tcPr>
            <w:tcW w:w="167" w:type="dxa"/>
            <w:tcBorders>
              <w:top w:val="single" w:sz="6" w:space="0" w:color="000000"/>
            </w:tcBorders>
          </w:tcPr>
          <w:p w14:paraId="50C0560A" w14:textId="77777777" w:rsidR="008209B1" w:rsidRDefault="008209B1">
            <w:pPr>
              <w:ind w:left="220" w:right="220" w:firstLine="440"/>
              <w:rPr>
                <w:rFonts w:ascii="Georgia" w:hAnsi="Georgia" w:cs="Georgia"/>
              </w:rPr>
            </w:pPr>
          </w:p>
        </w:tc>
        <w:tc>
          <w:tcPr>
            <w:tcW w:w="8222" w:type="dxa"/>
            <w:tcBorders>
              <w:top w:val="single" w:sz="6" w:space="0" w:color="000000"/>
              <w:bottom w:val="single" w:sz="4" w:space="0" w:color="000000"/>
            </w:tcBorders>
          </w:tcPr>
          <w:p w14:paraId="7DB19C1D" w14:textId="77777777" w:rsidR="008209B1" w:rsidRDefault="00E70B7D">
            <w:pPr>
              <w:pStyle w:val="TableParagraph"/>
              <w:spacing w:before="60"/>
              <w:ind w:left="220" w:right="220" w:firstLine="361"/>
              <w:rPr>
                <w:rFonts w:ascii="Georgia" w:hAnsi="Georgia" w:cs="Georgia"/>
                <w:b/>
                <w:sz w:val="16"/>
              </w:rPr>
            </w:pPr>
            <w:r>
              <w:rPr>
                <w:rFonts w:ascii="Georgia" w:hAnsi="Georgia" w:cs="Georgia"/>
                <w:b/>
                <w:color w:val="2C336A"/>
                <w:sz w:val="18"/>
                <w:szCs w:val="18"/>
              </w:rPr>
              <w:t>ABS</w:t>
            </w:r>
            <w:r>
              <w:rPr>
                <w:rFonts w:ascii="Georgia" w:hAnsi="Georgia" w:cs="Georgia"/>
                <w:b/>
                <w:color w:val="002060"/>
                <w:sz w:val="18"/>
                <w:szCs w:val="18"/>
              </w:rPr>
              <w:t>TRACT</w:t>
            </w:r>
          </w:p>
        </w:tc>
      </w:tr>
      <w:tr w:rsidR="008209B1" w14:paraId="44B75482" w14:textId="77777777">
        <w:trPr>
          <w:cantSplit/>
        </w:trPr>
        <w:tc>
          <w:tcPr>
            <w:tcW w:w="1959" w:type="dxa"/>
            <w:tcBorders>
              <w:top w:val="single" w:sz="4" w:space="0" w:color="000000"/>
              <w:bottom w:val="single" w:sz="6" w:space="0" w:color="000000"/>
            </w:tcBorders>
          </w:tcPr>
          <w:p w14:paraId="386D751A" w14:textId="77777777" w:rsidR="008209B1" w:rsidRDefault="008209B1">
            <w:pPr>
              <w:pStyle w:val="TableParagraph"/>
              <w:spacing w:line="276" w:lineRule="auto"/>
              <w:ind w:left="220" w:right="220" w:firstLine="360"/>
              <w:jc w:val="both"/>
              <w:rPr>
                <w:rFonts w:ascii="Georgia" w:hAnsi="Georgia" w:cs="Georgia"/>
                <w:bCs/>
                <w:color w:val="000000" w:themeColor="text1"/>
                <w:sz w:val="18"/>
                <w:szCs w:val="18"/>
              </w:rPr>
            </w:pPr>
          </w:p>
          <w:p w14:paraId="5A322589" w14:textId="77777777" w:rsidR="008209B1" w:rsidRDefault="00E70B7D">
            <w:pPr>
              <w:pStyle w:val="TableParagraph"/>
              <w:spacing w:line="276" w:lineRule="auto"/>
              <w:ind w:right="23"/>
              <w:jc w:val="both"/>
              <w:rPr>
                <w:rFonts w:ascii="Georgia" w:hAnsi="Georgia" w:cs="Georgia"/>
                <w:bCs/>
                <w:color w:val="000000" w:themeColor="text1"/>
                <w:sz w:val="18"/>
                <w:szCs w:val="18"/>
                <w:lang w:val="en-GB"/>
              </w:rPr>
            </w:pPr>
            <w:r>
              <w:rPr>
                <w:rFonts w:ascii="Georgia" w:hAnsi="Georgia" w:cs="Georgia"/>
                <w:bCs/>
                <w:color w:val="000000" w:themeColor="text1"/>
                <w:sz w:val="18"/>
                <w:szCs w:val="18"/>
              </w:rPr>
              <w:t xml:space="preserve">Received: </w:t>
            </w:r>
          </w:p>
          <w:p w14:paraId="50D6D05C" w14:textId="77777777" w:rsidR="008209B1" w:rsidRDefault="00E70B7D">
            <w:pPr>
              <w:pStyle w:val="TableParagraph"/>
              <w:spacing w:line="276" w:lineRule="auto"/>
              <w:ind w:right="23"/>
              <w:jc w:val="both"/>
              <w:rPr>
                <w:rFonts w:ascii="Georgia" w:hAnsi="Georgia" w:cs="Georgia"/>
                <w:bCs/>
                <w:color w:val="000000" w:themeColor="text1"/>
                <w:sz w:val="18"/>
                <w:szCs w:val="18"/>
                <w:lang w:val="en-GB"/>
              </w:rPr>
            </w:pPr>
            <w:r>
              <w:rPr>
                <w:rFonts w:ascii="Georgia" w:hAnsi="Georgia" w:cs="Georgia"/>
                <w:bCs/>
                <w:color w:val="000000" w:themeColor="text1"/>
                <w:sz w:val="18"/>
                <w:szCs w:val="18"/>
              </w:rPr>
              <w:t xml:space="preserve">Accepted: </w:t>
            </w:r>
          </w:p>
        </w:tc>
        <w:tc>
          <w:tcPr>
            <w:tcW w:w="167" w:type="dxa"/>
            <w:tcBorders>
              <w:bottom w:val="single" w:sz="6" w:space="0" w:color="000000"/>
            </w:tcBorders>
          </w:tcPr>
          <w:p w14:paraId="5C044039" w14:textId="77777777" w:rsidR="008209B1" w:rsidRDefault="008209B1">
            <w:pPr>
              <w:pStyle w:val="TableParagraph"/>
              <w:spacing w:line="212" w:lineRule="exact"/>
              <w:ind w:left="220" w:right="220" w:firstLine="320"/>
              <w:jc w:val="both"/>
              <w:rPr>
                <w:rFonts w:ascii="Georgia" w:hAnsi="Georgia" w:cs="Georgia"/>
                <w:bCs/>
                <w:sz w:val="16"/>
              </w:rPr>
            </w:pPr>
          </w:p>
        </w:tc>
        <w:tc>
          <w:tcPr>
            <w:tcW w:w="8222" w:type="dxa"/>
            <w:tcBorders>
              <w:top w:val="single" w:sz="4" w:space="0" w:color="000000"/>
              <w:bottom w:val="single" w:sz="6" w:space="0" w:color="000000"/>
            </w:tcBorders>
          </w:tcPr>
          <w:p w14:paraId="2A20ACA4" w14:textId="77777777" w:rsidR="008209B1" w:rsidRDefault="008209B1">
            <w:pPr>
              <w:pStyle w:val="TableParagraph"/>
              <w:ind w:left="220" w:right="220" w:firstLine="360"/>
              <w:jc w:val="both"/>
              <w:rPr>
                <w:rFonts w:ascii="Georgia" w:hAnsi="Georgia" w:cs="Georgia"/>
                <w:bCs/>
                <w:sz w:val="18"/>
                <w:szCs w:val="18"/>
              </w:rPr>
            </w:pPr>
          </w:p>
          <w:p w14:paraId="428BD290" w14:textId="77777777" w:rsidR="001F35DF" w:rsidRDefault="001F35DF">
            <w:pPr>
              <w:pStyle w:val="TableParagraph"/>
              <w:ind w:right="220"/>
              <w:jc w:val="both"/>
              <w:rPr>
                <w:rFonts w:ascii="Georgia" w:hAnsi="Georgia" w:cs="Georgia"/>
                <w:bCs/>
                <w:sz w:val="18"/>
                <w:szCs w:val="18"/>
                <w:lang w:val="en-GB"/>
              </w:rPr>
            </w:pPr>
            <w:r w:rsidRPr="001F35DF">
              <w:rPr>
                <w:rFonts w:ascii="Georgia" w:hAnsi="Georgia" w:cs="Georgia"/>
                <w:bCs/>
                <w:sz w:val="18"/>
                <w:szCs w:val="18"/>
                <w:lang w:val="en-GB"/>
              </w:rPr>
              <w:t>The abstract should be written in 9-point Georgia font, single-spaced. The abstract should be between 125 and 200 words long and should contain four things: (1) the purpose/basic research question; (2) the theory and methods used; (3) a summary of the results/analysis of the findings; and (4) conclusions.</w:t>
            </w:r>
          </w:p>
          <w:p w14:paraId="0919C6FE" w14:textId="77777777" w:rsidR="008209B1" w:rsidRDefault="008209B1">
            <w:pPr>
              <w:pStyle w:val="TableParagraph"/>
              <w:spacing w:line="212" w:lineRule="exact"/>
              <w:ind w:left="220" w:right="220" w:firstLine="360"/>
              <w:jc w:val="both"/>
              <w:rPr>
                <w:rFonts w:ascii="Georgia" w:hAnsi="Georgia" w:cs="Georgia"/>
                <w:bCs/>
                <w:sz w:val="18"/>
                <w:szCs w:val="18"/>
              </w:rPr>
            </w:pPr>
          </w:p>
          <w:p w14:paraId="3CF3A83C" w14:textId="77777777" w:rsidR="008209B1" w:rsidRDefault="00E70B7D">
            <w:pPr>
              <w:pStyle w:val="TableParagraph"/>
              <w:spacing w:line="212" w:lineRule="exact"/>
              <w:ind w:right="220"/>
              <w:jc w:val="both"/>
              <w:rPr>
                <w:rFonts w:ascii="Georgia" w:eastAsia="SimSun" w:hAnsi="Georgia" w:cs="Georgia"/>
                <w:bCs/>
                <w:sz w:val="18"/>
                <w:szCs w:val="18"/>
                <w:lang w:val="en-GB" w:eastAsia="zh-CN"/>
              </w:rPr>
            </w:pPr>
            <w:r>
              <w:rPr>
                <w:rFonts w:ascii="Georgia" w:hAnsi="Georgia" w:cs="Georgia"/>
                <w:b/>
                <w:bCs/>
                <w:color w:val="002060"/>
                <w:sz w:val="18"/>
                <w:szCs w:val="18"/>
              </w:rPr>
              <w:t>Keywords:</w:t>
            </w:r>
            <w:r>
              <w:rPr>
                <w:rFonts w:ascii="Georgia" w:hAnsi="Georgia" w:cs="Georgia"/>
                <w:bCs/>
                <w:color w:val="002060"/>
                <w:sz w:val="18"/>
                <w:szCs w:val="18"/>
              </w:rPr>
              <w:t xml:space="preserve"> </w:t>
            </w:r>
            <w:r>
              <w:rPr>
                <w:rFonts w:ascii="Georgia" w:eastAsia="SimSun" w:hAnsi="Georgia" w:cs="Georgia"/>
                <w:bCs/>
                <w:sz w:val="18"/>
                <w:szCs w:val="18"/>
                <w:lang w:val="en-GB" w:eastAsia="zh-CN"/>
              </w:rPr>
              <w:t xml:space="preserve">keywords should be 5 and </w:t>
            </w:r>
            <w:r w:rsidR="00351807">
              <w:rPr>
                <w:rFonts w:ascii="Georgia" w:eastAsia="SimSun" w:hAnsi="Georgia" w:cs="Georgia"/>
                <w:bCs/>
                <w:sz w:val="18"/>
                <w:szCs w:val="18"/>
                <w:lang w:val="en-GB" w:eastAsia="zh-CN"/>
              </w:rPr>
              <w:t>separated</w:t>
            </w:r>
            <w:r>
              <w:rPr>
                <w:rFonts w:ascii="Georgia" w:eastAsia="SimSun" w:hAnsi="Georgia" w:cs="Georgia"/>
                <w:bCs/>
                <w:sz w:val="18"/>
                <w:szCs w:val="18"/>
                <w:lang w:val="en-GB" w:eastAsia="zh-CN"/>
              </w:rPr>
              <w:t xml:space="preserve"> by </w:t>
            </w:r>
            <w:r w:rsidR="00351807">
              <w:rPr>
                <w:rFonts w:ascii="Georgia" w:eastAsia="SimSun" w:hAnsi="Georgia" w:cs="Georgia"/>
                <w:bCs/>
                <w:sz w:val="18"/>
                <w:szCs w:val="18"/>
                <w:lang w:val="en-GB" w:eastAsia="zh-CN"/>
              </w:rPr>
              <w:t xml:space="preserve">a </w:t>
            </w:r>
            <w:r>
              <w:rPr>
                <w:rFonts w:ascii="Georgia" w:eastAsia="SimSun" w:hAnsi="Georgia" w:cs="Georgia"/>
                <w:bCs/>
                <w:sz w:val="18"/>
                <w:szCs w:val="18"/>
                <w:lang w:val="en-GB" w:eastAsia="zh-CN"/>
              </w:rPr>
              <w:t>comma)</w:t>
            </w:r>
          </w:p>
          <w:p w14:paraId="6A89D4D8" w14:textId="77777777" w:rsidR="008209B1" w:rsidRDefault="008209B1">
            <w:pPr>
              <w:pStyle w:val="TableParagraph"/>
              <w:spacing w:line="212" w:lineRule="exact"/>
              <w:ind w:left="220" w:right="220" w:firstLine="320"/>
              <w:jc w:val="both"/>
              <w:rPr>
                <w:rFonts w:ascii="Georgia" w:hAnsi="Georgia" w:cs="Georgia"/>
                <w:bCs/>
                <w:sz w:val="16"/>
              </w:rPr>
            </w:pPr>
          </w:p>
        </w:tc>
      </w:tr>
    </w:tbl>
    <w:p w14:paraId="4831EA99" w14:textId="77777777" w:rsidR="008209B1" w:rsidRDefault="008209B1">
      <w:pPr>
        <w:spacing w:line="212" w:lineRule="exact"/>
        <w:ind w:left="220" w:right="220" w:firstLine="320"/>
        <w:jc w:val="both"/>
        <w:rPr>
          <w:sz w:val="16"/>
        </w:rPr>
        <w:sectPr w:rsidR="008209B1">
          <w:headerReference w:type="even" r:id="rId14"/>
          <w:headerReference w:type="default" r:id="rId15"/>
          <w:headerReference w:type="first" r:id="rId16"/>
          <w:footerReference w:type="first" r:id="rId17"/>
          <w:type w:val="continuous"/>
          <w:pgSz w:w="11910" w:h="16840"/>
          <w:pgMar w:top="1120" w:right="700" w:bottom="280" w:left="700" w:header="403" w:footer="0" w:gutter="0"/>
          <w:pgNumType w:start="1"/>
          <w:cols w:space="720"/>
          <w:titlePg/>
          <w:docGrid w:linePitch="299"/>
        </w:sectPr>
      </w:pPr>
    </w:p>
    <w:p w14:paraId="3E01D496" w14:textId="77777777" w:rsidR="008209B1" w:rsidRDefault="008209B1">
      <w:pPr>
        <w:pStyle w:val="BodyText"/>
        <w:rPr>
          <w:lang w:eastAsia="zh-CN"/>
        </w:rPr>
      </w:pPr>
      <w:bookmarkStart w:id="2" w:name="INTRODUCTION"/>
      <w:bookmarkStart w:id="3" w:name="_Ref134228498"/>
      <w:bookmarkStart w:id="4" w:name="_Hlk109984987"/>
      <w:bookmarkEnd w:id="2"/>
    </w:p>
    <w:p w14:paraId="674552A2" w14:textId="77777777" w:rsidR="008209B1" w:rsidRDefault="00E70B7D" w:rsidP="00481E8D">
      <w:pPr>
        <w:ind w:right="220"/>
        <w:outlineLvl w:val="0"/>
        <w:rPr>
          <w:rFonts w:ascii="Georgia" w:eastAsia="Georgia" w:hAnsi="Georgia" w:cs="Georgia"/>
          <w:b/>
          <w:bCs/>
          <w:color w:val="1F497D"/>
          <w:sz w:val="20"/>
          <w:szCs w:val="20"/>
        </w:rPr>
      </w:pPr>
      <w:r>
        <w:rPr>
          <w:rFonts w:ascii="Georgia" w:eastAsia="Georgia" w:hAnsi="Georgia" w:cs="Georgia"/>
          <w:b/>
          <w:bCs/>
          <w:color w:val="1F497D"/>
          <w:sz w:val="20"/>
          <w:szCs w:val="20"/>
        </w:rPr>
        <w:t>INTRODUCTION</w:t>
      </w:r>
    </w:p>
    <w:p w14:paraId="69801061" w14:textId="77777777" w:rsidR="00681DD0" w:rsidRDefault="00681DD0" w:rsidP="00481E8D">
      <w:pPr>
        <w:spacing w:before="89"/>
        <w:ind w:rightChars="100" w:right="220"/>
        <w:jc w:val="both"/>
        <w:rPr>
          <w:rFonts w:ascii="Georgia" w:eastAsia="SimSun" w:hAnsi="Georgia" w:cs="Georgia"/>
          <w:sz w:val="20"/>
          <w:szCs w:val="20"/>
          <w:lang w:val="en" w:eastAsia="zh-CN"/>
        </w:rPr>
      </w:pPr>
      <w:r w:rsidRPr="00681DD0">
        <w:rPr>
          <w:rFonts w:ascii="Georgia" w:eastAsia="SimSun" w:hAnsi="Georgia" w:cs="Georgia"/>
          <w:sz w:val="20"/>
          <w:szCs w:val="20"/>
          <w:lang w:val="en" w:eastAsia="zh-CN"/>
        </w:rPr>
        <w:t>Follow these writing guidelines. The background section should be written in 10-point Georgia font, single-spaced. The background should include and explain the context of the communication problem being studied, the empirical phenomena underlying the research, data or facts demonstrating the existence of the problem, the relevance of the problem to communication studies, a summary of previous related research, research gaps, and the urgency and contribution of the research to the development of communication science and practical problem-solving.</w:t>
      </w:r>
    </w:p>
    <w:p w14:paraId="710138EB" w14:textId="77777777" w:rsidR="00681DD0" w:rsidRDefault="00C01B7C" w:rsidP="00481E8D">
      <w:pPr>
        <w:spacing w:before="89"/>
        <w:ind w:rightChars="100" w:right="220" w:firstLine="220"/>
        <w:jc w:val="both"/>
        <w:rPr>
          <w:rFonts w:ascii="Georgia" w:eastAsia="SimSun" w:hAnsi="Georgia" w:cs="Georgia"/>
          <w:sz w:val="20"/>
          <w:szCs w:val="20"/>
          <w:lang w:val="en" w:eastAsia="zh-CN"/>
        </w:rPr>
      </w:pPr>
      <w:r w:rsidRPr="00C01B7C">
        <w:rPr>
          <w:rFonts w:ascii="Georgia" w:eastAsia="SimSun" w:hAnsi="Georgia" w:cs="Georgia"/>
          <w:sz w:val="20"/>
          <w:szCs w:val="20"/>
          <w:lang w:val="en" w:eastAsia="zh-CN"/>
        </w:rPr>
        <w:t>In scientific articles, a good introduction generally moves from explaining the research area to identifying knowledge gaps and finally to confirming the research direction. This pattern is also common in social science articles, including communication.</w:t>
      </w:r>
      <w:r w:rsidR="00FA44F7">
        <w:rPr>
          <w:rFonts w:ascii="Georgia" w:eastAsia="SimSun" w:hAnsi="Georgia" w:cs="Georgia"/>
          <w:sz w:val="20"/>
          <w:szCs w:val="20"/>
          <w:lang w:val="en" w:eastAsia="zh-CN"/>
        </w:rPr>
        <w:t xml:space="preserve"> </w:t>
      </w:r>
      <w:r w:rsidRPr="00C01B7C">
        <w:rPr>
          <w:rFonts w:ascii="Georgia" w:eastAsia="SimSun" w:hAnsi="Georgia" w:cs="Georgia"/>
          <w:sz w:val="20"/>
          <w:szCs w:val="20"/>
          <w:lang w:val="en" w:eastAsia="zh-CN"/>
        </w:rPr>
        <w:t>The background should demonstrate why communication phenomena are important to study, whether in the context of mass, digital, political, organizational, marketing, or cultural communication. Therefore, the author needs to present the relationship between the phenomenon, theory, and previous findings so that readers can clearly see the research's position.</w:t>
      </w:r>
    </w:p>
    <w:p w14:paraId="56F18DD9" w14:textId="77777777" w:rsidR="00681DD0" w:rsidRDefault="00681DD0" w:rsidP="00681DD0">
      <w:pPr>
        <w:spacing w:before="89"/>
        <w:ind w:left="851" w:rightChars="100" w:right="220"/>
        <w:jc w:val="both"/>
        <w:rPr>
          <w:rFonts w:ascii="Georgia" w:eastAsia="SimSun" w:hAnsi="Georgia" w:cs="Georgia"/>
          <w:sz w:val="20"/>
          <w:szCs w:val="20"/>
          <w:lang w:val="en" w:eastAsia="zh-CN"/>
        </w:rPr>
      </w:pPr>
      <w:r w:rsidRPr="00681DD0">
        <w:rPr>
          <w:rFonts w:ascii="Georgia" w:eastAsia="SimSun" w:hAnsi="Georgia" w:cs="Georgia"/>
          <w:sz w:val="20"/>
          <w:szCs w:val="20"/>
          <w:lang w:val="en" w:eastAsia="zh-CN"/>
        </w:rPr>
        <w:t>In this paragraph, the author should explain the urgency of the research, e.g., this research starts from the assumption that literacy problems are at the intersection of educational inequality, social stigma, and limited learning infrastructure. Therefore, the approach needed is not just a conventional reading, writing, and arithmetic program, but an intervention model that integrates literacy campaigns, AI-based learning, and community empowerment.</w:t>
      </w:r>
    </w:p>
    <w:p w14:paraId="0BDBAF0D" w14:textId="77777777" w:rsidR="00D74E1C" w:rsidRDefault="00C01B7C" w:rsidP="00481E8D">
      <w:pPr>
        <w:spacing w:before="89"/>
        <w:ind w:rightChars="100" w:right="220" w:firstLine="220"/>
        <w:jc w:val="both"/>
        <w:rPr>
          <w:rFonts w:ascii="Georgia" w:eastAsia="SimSun" w:hAnsi="Georgia" w:cs="Georgia"/>
          <w:sz w:val="20"/>
          <w:szCs w:val="20"/>
          <w:lang w:val="en" w:eastAsia="zh-CN"/>
        </w:rPr>
      </w:pPr>
      <w:r w:rsidRPr="00C01B7C">
        <w:rPr>
          <w:rFonts w:ascii="Georgia" w:eastAsia="SimSun" w:hAnsi="Georgia" w:cs="Georgia"/>
          <w:sz w:val="20"/>
          <w:szCs w:val="20"/>
          <w:lang w:val="en" w:eastAsia="zh-CN"/>
        </w:rPr>
        <w:t>Furthermore, at the end of the background, the author should explicitly state the research question and/or objectives. These questions and objectives should logically flow from the problem statement, the research gap, and the topic's urgency outlined in the previous paragraph. All background arguments should be supported by APA-style citations, with priority given to journal articles published within the last five years.</w:t>
      </w:r>
    </w:p>
    <w:p w14:paraId="05D74ACF" w14:textId="77777777" w:rsidR="008209B1" w:rsidRDefault="008209B1">
      <w:pPr>
        <w:spacing w:before="89" w:line="260" w:lineRule="auto"/>
        <w:ind w:left="220" w:rightChars="100" w:right="220"/>
        <w:jc w:val="both"/>
        <w:rPr>
          <w:rFonts w:ascii="Georgia" w:eastAsia="SimSun" w:hAnsi="Georgia"/>
          <w:sz w:val="20"/>
          <w:szCs w:val="20"/>
          <w:lang w:eastAsia="en-GB"/>
        </w:rPr>
      </w:pPr>
    </w:p>
    <w:p w14:paraId="2F5DACCF" w14:textId="77777777" w:rsidR="008209B1" w:rsidRPr="00481E8D" w:rsidRDefault="00E70B7D" w:rsidP="00481E8D">
      <w:pPr>
        <w:ind w:right="220"/>
        <w:outlineLvl w:val="0"/>
        <w:rPr>
          <w:rFonts w:ascii="Georgia" w:eastAsia="Georgia" w:hAnsi="Georgia" w:cs="Georgia"/>
          <w:b/>
          <w:bCs/>
          <w:color w:val="1F497D"/>
          <w:sz w:val="20"/>
          <w:szCs w:val="20"/>
        </w:rPr>
      </w:pPr>
      <w:r>
        <w:rPr>
          <w:rFonts w:ascii="Georgia" w:eastAsia="Georgia" w:hAnsi="Georgia" w:cs="Georgia"/>
          <w:b/>
          <w:bCs/>
          <w:color w:val="1F497D"/>
          <w:sz w:val="20"/>
          <w:szCs w:val="20"/>
        </w:rPr>
        <w:t>LITERATURE</w:t>
      </w:r>
      <w:r>
        <w:rPr>
          <w:rFonts w:ascii="Georgia" w:eastAsia="Georgia" w:hAnsi="Georgia" w:cs="Georgia" w:hint="eastAsia"/>
          <w:b/>
          <w:bCs/>
          <w:color w:val="1F497D"/>
          <w:sz w:val="20"/>
          <w:szCs w:val="20"/>
          <w:lang w:eastAsia="zh-CN"/>
        </w:rPr>
        <w:t xml:space="preserve"> </w:t>
      </w:r>
      <w:r>
        <w:rPr>
          <w:rFonts w:ascii="Georgia" w:eastAsia="Georgia" w:hAnsi="Georgia" w:cs="Georgia"/>
          <w:b/>
          <w:bCs/>
          <w:color w:val="1F497D"/>
          <w:sz w:val="20"/>
          <w:szCs w:val="20"/>
        </w:rPr>
        <w:t>REVIEW</w:t>
      </w:r>
    </w:p>
    <w:p w14:paraId="37BB5139" w14:textId="77777777" w:rsidR="008209B1" w:rsidRDefault="0027575D" w:rsidP="00481E8D">
      <w:pPr>
        <w:spacing w:before="89" w:line="260" w:lineRule="auto"/>
        <w:ind w:rightChars="100" w:right="220"/>
        <w:jc w:val="both"/>
        <w:rPr>
          <w:rFonts w:ascii="Georgia" w:eastAsia="Georgia" w:hAnsi="Georgia" w:cs="Georgia"/>
          <w:b/>
          <w:bCs/>
          <w:color w:val="1F497D"/>
          <w:sz w:val="20"/>
          <w:szCs w:val="20"/>
          <w:lang w:eastAsia="en-GB"/>
        </w:rPr>
      </w:pPr>
      <w:r w:rsidRPr="0027575D">
        <w:rPr>
          <w:rFonts w:ascii="Georgia" w:eastAsia="Georgia" w:hAnsi="Georgia" w:cs="Georgia"/>
          <w:b/>
          <w:bCs/>
          <w:color w:val="1F497D"/>
          <w:sz w:val="20"/>
          <w:szCs w:val="20"/>
          <w:lang w:eastAsia="en-GB"/>
        </w:rPr>
        <w:t>Theory and Concepts</w:t>
      </w:r>
      <w:r w:rsidR="005508DF">
        <w:rPr>
          <w:rFonts w:ascii="Georgia" w:eastAsia="Georgia" w:hAnsi="Georgia" w:cs="Georgia"/>
          <w:b/>
          <w:bCs/>
          <w:color w:val="1F497D"/>
          <w:sz w:val="20"/>
          <w:szCs w:val="20"/>
          <w:lang w:eastAsia="en-GB"/>
        </w:rPr>
        <w:t xml:space="preserve"> </w:t>
      </w:r>
    </w:p>
    <w:p w14:paraId="2827D140" w14:textId="77777777" w:rsidR="00481E8D" w:rsidRDefault="008B78B8" w:rsidP="00481E8D">
      <w:pPr>
        <w:spacing w:before="89"/>
        <w:ind w:rightChars="100" w:right="220"/>
        <w:jc w:val="both"/>
        <w:rPr>
          <w:rFonts w:ascii="Georgia" w:eastAsia="SimSun" w:hAnsi="Georgia" w:cs="Georgia"/>
          <w:sz w:val="20"/>
          <w:szCs w:val="20"/>
          <w:lang w:val="en" w:eastAsia="en-GB"/>
        </w:rPr>
      </w:pPr>
      <w:r w:rsidRPr="008B78B8">
        <w:rPr>
          <w:rFonts w:ascii="Georgia" w:eastAsia="SimSun" w:hAnsi="Georgia" w:cs="Georgia"/>
          <w:sz w:val="20"/>
          <w:szCs w:val="20"/>
          <w:lang w:val="en" w:eastAsia="en-GB"/>
        </w:rPr>
        <w:t xml:space="preserve">The literature review should be written in 12-point Georgia font, single-spaced. This section contains conceptual and conceptual descriptions relevant to the research topic. The literature review should be analytical and synthetic, demonstrating the </w:t>
      </w:r>
      <w:r w:rsidR="00E61285">
        <w:rPr>
          <w:rFonts w:ascii="Georgia" w:eastAsia="SimSun" w:hAnsi="Georgia" w:cs="Georgia"/>
          <w:sz w:val="20"/>
          <w:szCs w:val="20"/>
          <w:lang w:val="en" w:eastAsia="en-GB"/>
        </w:rPr>
        <w:t>relationships among concepts, theories, and prior</w:t>
      </w:r>
      <w:r w:rsidRPr="008B78B8">
        <w:rPr>
          <w:rFonts w:ascii="Georgia" w:eastAsia="SimSun" w:hAnsi="Georgia" w:cs="Georgia"/>
          <w:sz w:val="20"/>
          <w:szCs w:val="20"/>
          <w:lang w:val="en" w:eastAsia="en-GB"/>
        </w:rPr>
        <w:t xml:space="preserve"> research. </w:t>
      </w:r>
    </w:p>
    <w:p w14:paraId="1A933A0D" w14:textId="77777777" w:rsidR="008B78B8" w:rsidRDefault="008B78B8" w:rsidP="00481E8D">
      <w:pPr>
        <w:spacing w:before="89"/>
        <w:ind w:rightChars="100" w:right="220" w:firstLine="220"/>
        <w:jc w:val="both"/>
        <w:rPr>
          <w:rFonts w:ascii="Georgia" w:eastAsia="SimSun" w:hAnsi="Georgia" w:cs="Georgia"/>
          <w:sz w:val="20"/>
          <w:szCs w:val="20"/>
          <w:lang w:val="en" w:eastAsia="en-GB"/>
        </w:rPr>
      </w:pPr>
      <w:r w:rsidRPr="008B78B8">
        <w:rPr>
          <w:rFonts w:ascii="Georgia" w:eastAsia="SimSun" w:hAnsi="Georgia" w:cs="Georgia"/>
          <w:sz w:val="20"/>
          <w:szCs w:val="20"/>
          <w:lang w:val="en" w:eastAsia="en-GB"/>
        </w:rPr>
        <w:t xml:space="preserve">The literature review should not only include definitions but also develop academic arguments that demonstrate the research position, </w:t>
      </w:r>
      <w:r w:rsidR="00E61285">
        <w:rPr>
          <w:rFonts w:ascii="Georgia" w:eastAsia="SimSun" w:hAnsi="Georgia" w:cs="Georgia"/>
          <w:sz w:val="20"/>
          <w:szCs w:val="20"/>
          <w:lang w:val="en" w:eastAsia="en-GB"/>
        </w:rPr>
        <w:t xml:space="preserve">outline developmental studies, and identify the </w:t>
      </w:r>
      <w:r w:rsidRPr="008B78B8">
        <w:rPr>
          <w:rFonts w:ascii="Georgia" w:eastAsia="SimSun" w:hAnsi="Georgia" w:cs="Georgia"/>
          <w:sz w:val="20"/>
          <w:szCs w:val="20"/>
          <w:lang w:val="en" w:eastAsia="en-GB"/>
        </w:rPr>
        <w:t xml:space="preserve">research areas that form the basis of this </w:t>
      </w:r>
      <w:r w:rsidRPr="008B78B8">
        <w:rPr>
          <w:rFonts w:ascii="Georgia" w:eastAsia="SimSun" w:hAnsi="Georgia" w:cs="Georgia"/>
          <w:sz w:val="20"/>
          <w:szCs w:val="20"/>
          <w:lang w:val="en" w:eastAsia="en-GB"/>
        </w:rPr>
        <w:lastRenderedPageBreak/>
        <w:t>research. This subsection explains the key concepts used in the study, including definitions, dimensions, indicators, and their relevance to the research focus.</w:t>
      </w:r>
    </w:p>
    <w:p w14:paraId="1D26C83C" w14:textId="77777777" w:rsidR="008209B1" w:rsidRDefault="00FA44F7" w:rsidP="004C26A5">
      <w:pPr>
        <w:spacing w:before="89" w:line="260" w:lineRule="auto"/>
        <w:ind w:rightChars="100" w:right="220"/>
        <w:jc w:val="both"/>
        <w:rPr>
          <w:rFonts w:ascii="Georgia" w:eastAsia="Georgia" w:hAnsi="Georgia" w:cs="Georgia"/>
          <w:b/>
          <w:bCs/>
          <w:color w:val="1F497D"/>
          <w:sz w:val="20"/>
          <w:szCs w:val="20"/>
          <w:lang w:eastAsia="en-GB"/>
        </w:rPr>
      </w:pPr>
      <w:r w:rsidRPr="00FA44F7">
        <w:rPr>
          <w:rFonts w:ascii="Georgia" w:eastAsia="Georgia" w:hAnsi="Georgia" w:cs="Georgia"/>
          <w:b/>
          <w:bCs/>
          <w:color w:val="1F497D"/>
          <w:sz w:val="20"/>
          <w:szCs w:val="20"/>
          <w:lang w:eastAsia="en-GB"/>
        </w:rPr>
        <w:t xml:space="preserve">Research Gap </w:t>
      </w:r>
    </w:p>
    <w:p w14:paraId="73DC7285" w14:textId="77777777" w:rsidR="00FA44F7" w:rsidRDefault="00FA44F7" w:rsidP="004C26A5">
      <w:pPr>
        <w:spacing w:before="89" w:line="260" w:lineRule="auto"/>
        <w:ind w:rightChars="100" w:right="220"/>
        <w:jc w:val="both"/>
        <w:rPr>
          <w:rFonts w:ascii="Georgia" w:eastAsia="SimSun" w:hAnsi="Georgia" w:cs="Georgia"/>
          <w:sz w:val="20"/>
          <w:szCs w:val="20"/>
          <w:lang w:val="en" w:eastAsia="en-GB"/>
        </w:rPr>
      </w:pPr>
      <w:r w:rsidRPr="00FA44F7">
        <w:rPr>
          <w:rFonts w:ascii="Georgia" w:eastAsia="SimSun" w:hAnsi="Georgia" w:cs="Georgia"/>
          <w:sz w:val="20"/>
          <w:szCs w:val="20"/>
          <w:lang w:val="en" w:eastAsia="en-GB"/>
        </w:rPr>
        <w:t>This subsection describes aspects that are unanswered, inadequately studied, or remain problematic in previous research.</w:t>
      </w:r>
    </w:p>
    <w:p w14:paraId="6B225884" w14:textId="77777777" w:rsidR="008209B1" w:rsidRDefault="00FD0BC4" w:rsidP="004C26A5">
      <w:pPr>
        <w:spacing w:before="89" w:line="260" w:lineRule="auto"/>
        <w:ind w:rightChars="100" w:right="220"/>
        <w:jc w:val="both"/>
        <w:rPr>
          <w:rFonts w:ascii="Georgia" w:eastAsia="Georgia" w:hAnsi="Georgia" w:cs="Georgia"/>
          <w:b/>
          <w:bCs/>
          <w:color w:val="1F497D"/>
          <w:sz w:val="20"/>
          <w:szCs w:val="20"/>
          <w:lang w:eastAsia="en-GB"/>
        </w:rPr>
      </w:pPr>
      <w:r w:rsidRPr="00FD0BC4">
        <w:rPr>
          <w:rFonts w:ascii="Georgia" w:eastAsia="Georgia" w:hAnsi="Georgia" w:cs="Georgia"/>
          <w:b/>
          <w:bCs/>
          <w:color w:val="1F497D"/>
          <w:sz w:val="20"/>
          <w:szCs w:val="20"/>
          <w:lang w:eastAsia="en-GB"/>
        </w:rPr>
        <w:t>Framework</w:t>
      </w:r>
    </w:p>
    <w:p w14:paraId="1FAAB811" w14:textId="77777777" w:rsidR="004428AB" w:rsidRDefault="004428AB" w:rsidP="00954E80">
      <w:pPr>
        <w:spacing w:before="89" w:line="260" w:lineRule="auto"/>
        <w:ind w:rightChars="100" w:right="220"/>
        <w:jc w:val="both"/>
        <w:rPr>
          <w:rFonts w:ascii="Georgia" w:eastAsia="Georgia" w:hAnsi="Georgia"/>
          <w:sz w:val="20"/>
          <w:szCs w:val="20"/>
          <w:lang w:eastAsia="en-GB"/>
        </w:rPr>
      </w:pPr>
      <w:r w:rsidRPr="004428AB">
        <w:rPr>
          <w:rFonts w:ascii="Georgia" w:eastAsia="Georgia" w:hAnsi="Georgia"/>
          <w:sz w:val="20"/>
          <w:szCs w:val="20"/>
          <w:lang w:eastAsia="en-GB"/>
        </w:rPr>
        <w:t xml:space="preserve">This section outlines the </w:t>
      </w:r>
      <w:r>
        <w:rPr>
          <w:rFonts w:ascii="Georgia" w:eastAsia="Georgia" w:hAnsi="Georgia"/>
          <w:sz w:val="20"/>
          <w:szCs w:val="20"/>
          <w:lang w:eastAsia="en-GB"/>
        </w:rPr>
        <w:t>research's logistical flow</w:t>
      </w:r>
      <w:r w:rsidRPr="004428AB">
        <w:rPr>
          <w:rFonts w:ascii="Georgia" w:eastAsia="Georgia" w:hAnsi="Georgia"/>
          <w:sz w:val="20"/>
          <w:szCs w:val="20"/>
          <w:lang w:eastAsia="en-GB"/>
        </w:rPr>
        <w:t>, linking the analysis, theories, and problem focus as the basis for the research.</w:t>
      </w:r>
    </w:p>
    <w:p w14:paraId="73641E3E" w14:textId="77777777" w:rsidR="00A87C28" w:rsidRDefault="00A87C28" w:rsidP="00A87C28">
      <w:pPr>
        <w:spacing w:before="89" w:line="260" w:lineRule="auto"/>
        <w:ind w:rightChars="100" w:right="220"/>
        <w:jc w:val="center"/>
        <w:rPr>
          <w:rFonts w:ascii="Georgia" w:eastAsia="Georgia" w:hAnsi="Georgia"/>
          <w:sz w:val="20"/>
          <w:szCs w:val="20"/>
          <w:lang w:eastAsia="en-GB"/>
        </w:rPr>
      </w:pPr>
      <w:r w:rsidRPr="00A87C28">
        <w:rPr>
          <w:noProof/>
        </w:rPr>
        <w:drawing>
          <wp:inline distT="0" distB="0" distL="0" distR="0" wp14:anchorId="6A8D3A9B" wp14:editId="470E3848">
            <wp:extent cx="3648075" cy="2051739"/>
            <wp:effectExtent l="0" t="0" r="0" b="571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661743" cy="2059426"/>
                    </a:xfrm>
                    <a:prstGeom prst="rect">
                      <a:avLst/>
                    </a:prstGeom>
                    <a:noFill/>
                    <a:ln>
                      <a:noFill/>
                    </a:ln>
                  </pic:spPr>
                </pic:pic>
              </a:graphicData>
            </a:graphic>
          </wp:inline>
        </w:drawing>
      </w:r>
    </w:p>
    <w:p w14:paraId="62E927F5" w14:textId="77777777" w:rsidR="00A87C28" w:rsidRPr="009F2865" w:rsidRDefault="00A87C28" w:rsidP="009F2865">
      <w:pPr>
        <w:ind w:rightChars="100" w:right="220"/>
        <w:jc w:val="center"/>
        <w:rPr>
          <w:rFonts w:ascii="Georgia" w:eastAsia="Georgia" w:hAnsi="Georgia"/>
          <w:sz w:val="18"/>
          <w:szCs w:val="18"/>
          <w:lang w:eastAsia="en-GB"/>
        </w:rPr>
      </w:pPr>
      <w:r w:rsidRPr="009F2865">
        <w:rPr>
          <w:rFonts w:ascii="Georgia" w:eastAsia="Georgia" w:hAnsi="Georgia"/>
          <w:sz w:val="18"/>
          <w:szCs w:val="18"/>
          <w:lang w:eastAsia="en-GB"/>
        </w:rPr>
        <w:t>Figure 1. Framework</w:t>
      </w:r>
      <w:r w:rsidR="009F2865" w:rsidRPr="009F2865">
        <w:rPr>
          <w:rFonts w:ascii="Georgia" w:eastAsia="Georgia" w:hAnsi="Georgia"/>
          <w:sz w:val="18"/>
          <w:szCs w:val="18"/>
          <w:lang w:eastAsia="en-GB"/>
        </w:rPr>
        <w:t xml:space="preserve"> (</w:t>
      </w:r>
      <w:r w:rsidR="009F2865" w:rsidRPr="009F2865">
        <w:rPr>
          <w:rFonts w:ascii="Georgia" w:eastAsia="SimSun" w:hAnsi="Georgia" w:cs="Georgia"/>
          <w:sz w:val="18"/>
          <w:szCs w:val="18"/>
          <w:lang w:val="en" w:eastAsia="en-GB"/>
        </w:rPr>
        <w:t>Georgia 9 pt font, centered)</w:t>
      </w:r>
    </w:p>
    <w:p w14:paraId="25AED086" w14:textId="77777777" w:rsidR="00481E8D" w:rsidRPr="009F2865" w:rsidRDefault="00481E8D" w:rsidP="009F2865">
      <w:pPr>
        <w:ind w:rightChars="100" w:right="220"/>
        <w:jc w:val="center"/>
        <w:rPr>
          <w:rFonts w:ascii="Georgia" w:eastAsia="Georgia" w:hAnsi="Georgia"/>
          <w:sz w:val="18"/>
          <w:szCs w:val="18"/>
          <w:lang w:eastAsia="en-GB"/>
        </w:rPr>
      </w:pPr>
      <w:r w:rsidRPr="009F2865">
        <w:rPr>
          <w:rFonts w:ascii="Georgia" w:eastAsia="Georgia" w:hAnsi="Georgia"/>
          <w:sz w:val="18"/>
          <w:szCs w:val="18"/>
          <w:lang w:eastAsia="en-GB"/>
        </w:rPr>
        <w:t>Source: Processed by researchers based on theoretical concepts (2026)</w:t>
      </w:r>
    </w:p>
    <w:p w14:paraId="3E827B72" w14:textId="77777777" w:rsidR="00A87C28" w:rsidRDefault="00A87C28" w:rsidP="00A87C28">
      <w:pPr>
        <w:spacing w:before="89" w:line="260" w:lineRule="auto"/>
        <w:ind w:rightChars="100" w:right="220"/>
        <w:jc w:val="center"/>
        <w:rPr>
          <w:rFonts w:ascii="Georgia" w:eastAsia="Georgia" w:hAnsi="Georgia"/>
          <w:sz w:val="20"/>
          <w:szCs w:val="20"/>
          <w:lang w:eastAsia="en-GB"/>
        </w:rPr>
      </w:pPr>
    </w:p>
    <w:p w14:paraId="2EC6AB4B" w14:textId="77777777" w:rsidR="00746B52" w:rsidRDefault="00A87C28" w:rsidP="004C26A5">
      <w:pPr>
        <w:spacing w:before="89" w:line="260" w:lineRule="auto"/>
        <w:ind w:rightChars="100" w:right="220"/>
        <w:jc w:val="both"/>
        <w:rPr>
          <w:rFonts w:ascii="Georgia" w:eastAsia="Georgia" w:hAnsi="Georgia" w:cs="Georgia"/>
          <w:b/>
          <w:bCs/>
          <w:color w:val="1F497D"/>
          <w:sz w:val="20"/>
          <w:szCs w:val="20"/>
          <w:lang w:eastAsia="en-GB"/>
        </w:rPr>
      </w:pPr>
      <w:r w:rsidRPr="00A87C28">
        <w:rPr>
          <w:rFonts w:ascii="Georgia" w:eastAsia="Georgia" w:hAnsi="Georgia" w:cs="Georgia"/>
          <w:b/>
          <w:bCs/>
          <w:color w:val="1F497D"/>
          <w:sz w:val="20"/>
          <w:szCs w:val="20"/>
          <w:lang w:eastAsia="en-GB"/>
        </w:rPr>
        <w:t>Hypothesis (Quantitative)</w:t>
      </w:r>
      <w:r w:rsidR="00CF5BE2">
        <w:rPr>
          <w:rFonts w:ascii="Georgia" w:eastAsia="Georgia" w:hAnsi="Georgia" w:cs="Georgia"/>
          <w:b/>
          <w:bCs/>
          <w:color w:val="1F497D"/>
          <w:sz w:val="20"/>
          <w:szCs w:val="20"/>
          <w:lang w:eastAsia="en-GB"/>
        </w:rPr>
        <w:t xml:space="preserve"> </w:t>
      </w:r>
    </w:p>
    <w:p w14:paraId="16A61EC9" w14:textId="77777777" w:rsidR="00072542" w:rsidRDefault="00072542" w:rsidP="004C26A5">
      <w:pPr>
        <w:spacing w:before="89" w:line="260" w:lineRule="auto"/>
        <w:ind w:rightChars="100" w:right="220"/>
        <w:jc w:val="both"/>
        <w:rPr>
          <w:rFonts w:ascii="Georgia" w:eastAsia="Georgia" w:hAnsi="Georgia"/>
          <w:sz w:val="20"/>
          <w:szCs w:val="20"/>
          <w:lang w:eastAsia="en-GB"/>
        </w:rPr>
      </w:pPr>
      <w:r w:rsidRPr="00072542">
        <w:rPr>
          <w:rFonts w:ascii="Georgia" w:eastAsia="Georgia" w:hAnsi="Georgia"/>
          <w:sz w:val="20"/>
          <w:szCs w:val="20"/>
          <w:lang w:eastAsia="en-GB"/>
        </w:rPr>
        <w:t xml:space="preserve">This chapter </w:t>
      </w:r>
      <w:r w:rsidR="00490C0C">
        <w:rPr>
          <w:rFonts w:ascii="Georgia" w:eastAsia="Georgia" w:hAnsi="Georgia"/>
          <w:sz w:val="20"/>
          <w:szCs w:val="20"/>
          <w:lang w:eastAsia="en-GB"/>
        </w:rPr>
        <w:t>presents the research hypothesis formulated based on theory and previous research</w:t>
      </w:r>
      <w:r w:rsidRPr="00072542">
        <w:rPr>
          <w:rFonts w:ascii="Georgia" w:eastAsia="Georgia" w:hAnsi="Georgia"/>
          <w:sz w:val="20"/>
          <w:szCs w:val="20"/>
          <w:lang w:eastAsia="en-GB"/>
        </w:rPr>
        <w:t>, particularly for quantitative research.</w:t>
      </w:r>
    </w:p>
    <w:p w14:paraId="7DF7C3E2" w14:textId="77777777" w:rsidR="008209B1" w:rsidRDefault="008209B1" w:rsidP="00351807">
      <w:pPr>
        <w:ind w:rightChars="100" w:right="220"/>
        <w:jc w:val="both"/>
        <w:rPr>
          <w:rFonts w:ascii="Georgia" w:eastAsia="Georgia" w:hAnsi="Georgia"/>
          <w:sz w:val="20"/>
          <w:szCs w:val="20"/>
          <w:lang w:eastAsia="en-GB"/>
        </w:rPr>
      </w:pPr>
    </w:p>
    <w:p w14:paraId="25229E27" w14:textId="77777777" w:rsidR="00210329" w:rsidRPr="004C26A5" w:rsidRDefault="00E70B7D" w:rsidP="004C26A5">
      <w:pPr>
        <w:ind w:right="220"/>
        <w:outlineLvl w:val="0"/>
        <w:rPr>
          <w:rFonts w:ascii="Georgia" w:eastAsia="Georgia" w:hAnsi="Georgia" w:cs="Georgia"/>
          <w:b/>
          <w:bCs/>
          <w:color w:val="1F497D"/>
          <w:sz w:val="20"/>
          <w:szCs w:val="20"/>
          <w:lang w:eastAsia="zh-CN"/>
        </w:rPr>
      </w:pPr>
      <w:r>
        <w:rPr>
          <w:rFonts w:ascii="Georgia" w:eastAsia="Georgia" w:hAnsi="Georgia" w:cs="Georgia"/>
          <w:b/>
          <w:bCs/>
          <w:color w:val="1F497D"/>
          <w:sz w:val="20"/>
          <w:szCs w:val="20"/>
        </w:rPr>
        <w:t>METHOD</w:t>
      </w:r>
      <w:r>
        <w:rPr>
          <w:rFonts w:ascii="Georgia" w:eastAsia="Georgia" w:hAnsi="Georgia" w:cs="Georgia" w:hint="eastAsia"/>
          <w:b/>
          <w:bCs/>
          <w:color w:val="1F497D"/>
          <w:sz w:val="20"/>
          <w:szCs w:val="20"/>
          <w:lang w:eastAsia="zh-CN"/>
        </w:rPr>
        <w:t>OLOGY</w:t>
      </w:r>
    </w:p>
    <w:p w14:paraId="3C1A0B1F" w14:textId="77777777" w:rsidR="00E106D1" w:rsidRDefault="00E106D1" w:rsidP="00E106D1">
      <w:pPr>
        <w:spacing w:before="89" w:line="260" w:lineRule="auto"/>
        <w:ind w:rightChars="100" w:right="220"/>
        <w:jc w:val="both"/>
        <w:rPr>
          <w:rFonts w:ascii="Georgia" w:eastAsia="Georgia" w:hAnsi="Georgia"/>
          <w:sz w:val="20"/>
          <w:szCs w:val="20"/>
          <w:lang w:eastAsia="en-GB"/>
        </w:rPr>
      </w:pPr>
      <w:r w:rsidRPr="00E106D1">
        <w:rPr>
          <w:rFonts w:ascii="Georgia" w:eastAsia="Georgia" w:hAnsi="Georgia"/>
          <w:sz w:val="20"/>
          <w:szCs w:val="20"/>
          <w:lang w:eastAsia="en-GB"/>
        </w:rPr>
        <w:t>The Research Methods section should be written concisely and systematically. This section should include at least the following: research approach and type, research location and time, research subjects and/or objects, population and sample or informants, data sources and types, data collection techniques, operational variable definitions (if necessary), data analysis techniques, and data validity and reliability tests. The author should explain the methods operationally so that the research process can be clearly understood.</w:t>
      </w:r>
    </w:p>
    <w:bookmarkEnd w:id="3"/>
    <w:bookmarkEnd w:id="4"/>
    <w:p w14:paraId="4E296CA4" w14:textId="77777777" w:rsidR="008209B1" w:rsidRDefault="008209B1">
      <w:pPr>
        <w:pStyle w:val="BodyText"/>
        <w:rPr>
          <w:lang w:eastAsia="zh-CN"/>
        </w:rPr>
      </w:pPr>
    </w:p>
    <w:p w14:paraId="2639BB41" w14:textId="77777777" w:rsidR="008209B1" w:rsidRDefault="00E70B7D" w:rsidP="004C26A5">
      <w:pPr>
        <w:pStyle w:val="Heading1"/>
        <w:ind w:left="0" w:right="220"/>
        <w:rPr>
          <w:rFonts w:ascii="Georgia" w:eastAsia="Georgia" w:hAnsi="Georgia" w:cs="Georgia"/>
          <w:color w:val="1F497D"/>
          <w:sz w:val="20"/>
          <w:szCs w:val="20"/>
          <w:lang w:eastAsia="zh-CN"/>
        </w:rPr>
      </w:pPr>
      <w:r>
        <w:rPr>
          <w:rFonts w:ascii="Georgia" w:eastAsia="Georgia" w:hAnsi="Georgia" w:cs="Georgia" w:hint="eastAsia"/>
          <w:color w:val="1F497D"/>
          <w:sz w:val="20"/>
          <w:szCs w:val="20"/>
          <w:lang w:eastAsia="zh-CN"/>
        </w:rPr>
        <w:t>RESULTS</w:t>
      </w:r>
      <w:r>
        <w:rPr>
          <w:rFonts w:ascii="Georgia" w:eastAsia="Georgia" w:hAnsi="Georgia" w:cs="Georgia"/>
          <w:color w:val="1F497D"/>
          <w:sz w:val="20"/>
          <w:szCs w:val="20"/>
          <w:lang w:val="en-GB" w:eastAsia="zh-CN"/>
        </w:rPr>
        <w:t xml:space="preserve"> </w:t>
      </w:r>
      <w:r>
        <w:rPr>
          <w:rFonts w:ascii="Georgia" w:eastAsia="Georgia" w:hAnsi="Georgia" w:cs="Georgia" w:hint="eastAsia"/>
          <w:color w:val="1F497D"/>
          <w:sz w:val="20"/>
          <w:szCs w:val="20"/>
          <w:lang w:eastAsia="zh-CN"/>
        </w:rPr>
        <w:t>AND DISCUSSION</w:t>
      </w:r>
    </w:p>
    <w:p w14:paraId="0FD160C4" w14:textId="77777777" w:rsidR="003C65C7" w:rsidRDefault="003C65C7" w:rsidP="00CF5BE2">
      <w:pPr>
        <w:rPr>
          <w:rFonts w:ascii="Georgia" w:eastAsia="Georgia" w:hAnsi="Georgia" w:cs="Georgia"/>
          <w:b/>
          <w:bCs/>
          <w:color w:val="1F497D"/>
          <w:sz w:val="20"/>
          <w:szCs w:val="20"/>
          <w:lang w:eastAsia="en-GB"/>
        </w:rPr>
      </w:pPr>
      <w:r w:rsidRPr="003C65C7">
        <w:rPr>
          <w:rFonts w:ascii="Georgia" w:eastAsia="Georgia" w:hAnsi="Georgia" w:cs="Georgia"/>
          <w:b/>
          <w:bCs/>
          <w:color w:val="1F497D"/>
          <w:sz w:val="20"/>
          <w:szCs w:val="20"/>
          <w:lang w:eastAsia="en-GB"/>
        </w:rPr>
        <w:t>Overview of Research Results</w:t>
      </w:r>
    </w:p>
    <w:p w14:paraId="6E7A02DC" w14:textId="77777777" w:rsidR="002A7D9E" w:rsidRDefault="002A7D9E" w:rsidP="002A7D9E">
      <w:pPr>
        <w:spacing w:before="89" w:line="260" w:lineRule="auto"/>
        <w:ind w:rightChars="100" w:right="220"/>
        <w:jc w:val="both"/>
        <w:rPr>
          <w:rFonts w:ascii="Georgia" w:eastAsia="SimSun" w:hAnsi="Georgia" w:cs="Georgia"/>
          <w:sz w:val="20"/>
          <w:szCs w:val="20"/>
          <w:lang w:val="en" w:eastAsia="en-GB"/>
        </w:rPr>
      </w:pPr>
      <w:r w:rsidRPr="002A7D9E">
        <w:rPr>
          <w:rFonts w:ascii="Georgia" w:eastAsia="SimSun" w:hAnsi="Georgia" w:cs="Georgia"/>
          <w:sz w:val="20"/>
          <w:szCs w:val="20"/>
          <w:lang w:val="en" w:eastAsia="en-GB"/>
        </w:rPr>
        <w:t>This sub-chapter contains a brief description of the main research findings. The author can explain the context of the findings, the amount of data, the characteristics of the respondents or informants, the unit of analysis, and the scope of the results to be discussed. This section serves as an introduction to the more detailed results.</w:t>
      </w:r>
    </w:p>
    <w:p w14:paraId="59CCB2F2" w14:textId="77777777" w:rsidR="009F2865" w:rsidRDefault="009F2865" w:rsidP="009F2865">
      <w:pPr>
        <w:ind w:rightChars="100" w:right="220"/>
        <w:jc w:val="both"/>
        <w:rPr>
          <w:rFonts w:ascii="Georgia" w:eastAsia="SimSun" w:hAnsi="Georgia" w:cs="Georgia"/>
          <w:sz w:val="20"/>
          <w:szCs w:val="20"/>
          <w:lang w:val="en" w:eastAsia="en-GB"/>
        </w:rPr>
      </w:pPr>
    </w:p>
    <w:p w14:paraId="1CF9E607" w14:textId="77777777" w:rsidR="009F2865" w:rsidRDefault="009F2865" w:rsidP="009F2865">
      <w:pPr>
        <w:rPr>
          <w:rFonts w:ascii="Georgia" w:eastAsia="Georgia" w:hAnsi="Georgia" w:cs="Georgia"/>
          <w:b/>
          <w:bCs/>
          <w:color w:val="1F497D"/>
          <w:sz w:val="20"/>
          <w:szCs w:val="20"/>
          <w:lang w:eastAsia="en-GB"/>
        </w:rPr>
      </w:pPr>
      <w:r w:rsidRPr="009F2865">
        <w:rPr>
          <w:rFonts w:ascii="Georgia" w:eastAsia="Georgia" w:hAnsi="Georgia" w:cs="Georgia"/>
          <w:b/>
          <w:bCs/>
          <w:color w:val="1F497D"/>
          <w:sz w:val="20"/>
          <w:szCs w:val="20"/>
          <w:lang w:eastAsia="en-GB"/>
        </w:rPr>
        <w:t>Presentation of Research Results</w:t>
      </w:r>
    </w:p>
    <w:p w14:paraId="39FA548A" w14:textId="77777777" w:rsidR="009F2865" w:rsidRDefault="009F2865" w:rsidP="009F2865">
      <w:pPr>
        <w:spacing w:before="89" w:line="260" w:lineRule="auto"/>
        <w:ind w:rightChars="100" w:right="220"/>
        <w:jc w:val="both"/>
        <w:rPr>
          <w:rFonts w:ascii="Georgia" w:eastAsia="SimSun" w:hAnsi="Georgia" w:cs="Georgia"/>
          <w:sz w:val="20"/>
          <w:szCs w:val="20"/>
          <w:lang w:val="en" w:eastAsia="en-GB"/>
        </w:rPr>
      </w:pPr>
      <w:r w:rsidRPr="009F2865">
        <w:rPr>
          <w:rFonts w:ascii="Georgia" w:eastAsia="SimSun" w:hAnsi="Georgia" w:cs="Georgia"/>
          <w:sz w:val="20"/>
          <w:szCs w:val="20"/>
          <w:lang w:val="en" w:eastAsia="en-GB"/>
        </w:rPr>
        <w:t>This sub-chapter presents the research findings in a structured manner, aligned with the research focus. Results can be organized by variables, indicators, themes, categories, units of analysis, or the sequence of research questions. Data can be presented in narrative form, tables, graphs, charts, interview quotations, or matrix analysis. The author should ensure that each table or figure is numbered, titled, and, when necessary, sourced.</w:t>
      </w:r>
    </w:p>
    <w:p w14:paraId="5389FC3C" w14:textId="77777777" w:rsidR="009F2865" w:rsidRDefault="009F2865" w:rsidP="009F2865">
      <w:pPr>
        <w:spacing w:before="89" w:line="260" w:lineRule="auto"/>
        <w:ind w:rightChars="100" w:right="220"/>
        <w:jc w:val="center"/>
        <w:rPr>
          <w:rFonts w:ascii="Georgia" w:eastAsia="SimSun" w:hAnsi="Georgia" w:cs="Georgia"/>
          <w:sz w:val="20"/>
          <w:szCs w:val="20"/>
          <w:lang w:val="en" w:eastAsia="en-GB"/>
        </w:rPr>
      </w:pPr>
      <w:r>
        <w:rPr>
          <w:rFonts w:ascii="Georgia" w:eastAsia="SimSun" w:hAnsi="Georgia" w:cs="Georgia"/>
          <w:sz w:val="20"/>
          <w:szCs w:val="20"/>
          <w:lang w:val="en" w:eastAsia="en-GB"/>
        </w:rPr>
        <w:t xml:space="preserve">Table 1. </w:t>
      </w:r>
      <w:r w:rsidRPr="009F2865">
        <w:rPr>
          <w:rFonts w:ascii="Georgia" w:eastAsia="SimSun" w:hAnsi="Georgia" w:cs="Georgia"/>
          <w:sz w:val="20"/>
          <w:szCs w:val="20"/>
          <w:lang w:val="en" w:eastAsia="en-GB"/>
        </w:rPr>
        <w:t>Georgia 9 pt font, centered</w:t>
      </w:r>
    </w:p>
    <w:tbl>
      <w:tblPr>
        <w:tblStyle w:val="SimplesTabela21"/>
        <w:tblW w:w="0" w:type="auto"/>
        <w:jc w:val="center"/>
        <w:tblLook w:val="04A0" w:firstRow="1" w:lastRow="0" w:firstColumn="1" w:lastColumn="0" w:noHBand="0" w:noVBand="1"/>
      </w:tblPr>
      <w:tblGrid>
        <w:gridCol w:w="1114"/>
        <w:gridCol w:w="5173"/>
        <w:gridCol w:w="1076"/>
        <w:gridCol w:w="707"/>
        <w:gridCol w:w="931"/>
      </w:tblGrid>
      <w:tr w:rsidR="009F2865" w:rsidRPr="009F2865" w14:paraId="2EAC3355" w14:textId="77777777" w:rsidTr="009F2865">
        <w:trPr>
          <w:cnfStyle w:val="100000000000" w:firstRow="1" w:lastRow="0" w:firstColumn="0" w:lastColumn="0" w:oddVBand="0" w:evenVBand="0" w:oddHBand="0" w:evenHBand="0" w:firstRowFirstColumn="0" w:firstRowLastColumn="0" w:lastRowFirstColumn="0" w:lastRowLastColumn="0"/>
          <w:cantSplit/>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6F9E7C49" w14:textId="77777777" w:rsidR="009F2865" w:rsidRPr="009F2865" w:rsidRDefault="00490C0C" w:rsidP="009F2865">
            <w:pPr>
              <w:widowControl/>
              <w:autoSpaceDE/>
              <w:autoSpaceDN/>
              <w:rPr>
                <w:rFonts w:ascii="Georgia" w:eastAsia="Times New Roman" w:hAnsi="Georgia" w:cs="Times New Roman"/>
                <w:b w:val="0"/>
                <w:bCs w:val="0"/>
                <w:sz w:val="18"/>
                <w:szCs w:val="18"/>
                <w:lang w:val="en-ID" w:eastAsia="en-ID"/>
              </w:rPr>
            </w:pPr>
            <w:r w:rsidRPr="001443F7">
              <w:rPr>
                <w:rFonts w:ascii="Georgia" w:eastAsia="Times New Roman" w:hAnsi="Georgia" w:cs="Times New Roman"/>
                <w:b w:val="0"/>
                <w:bCs w:val="0"/>
                <w:sz w:val="18"/>
                <w:szCs w:val="18"/>
                <w:lang w:val="en-ID" w:eastAsia="en-ID"/>
              </w:rPr>
              <w:t>Hypothesis</w:t>
            </w:r>
          </w:p>
        </w:tc>
        <w:tc>
          <w:tcPr>
            <w:tcW w:w="0" w:type="auto"/>
            <w:hideMark/>
          </w:tcPr>
          <w:p w14:paraId="2E12EB57" w14:textId="77777777" w:rsidR="009F2865" w:rsidRPr="009F2865" w:rsidRDefault="00490C0C" w:rsidP="009F2865">
            <w:pPr>
              <w:widowControl/>
              <w:autoSpaceDE/>
              <w:autoSpaceDN/>
              <w:cnfStyle w:val="100000000000" w:firstRow="1" w:lastRow="0" w:firstColumn="0" w:lastColumn="0" w:oddVBand="0" w:evenVBand="0" w:oddHBand="0" w:evenHBand="0" w:firstRowFirstColumn="0" w:firstRowLastColumn="0" w:lastRowFirstColumn="0" w:lastRowLastColumn="0"/>
              <w:rPr>
                <w:rFonts w:ascii="Georgia" w:eastAsia="Times New Roman" w:hAnsi="Georgia" w:cs="Times New Roman"/>
                <w:b w:val="0"/>
                <w:bCs w:val="0"/>
                <w:sz w:val="18"/>
                <w:szCs w:val="18"/>
                <w:lang w:val="en-ID" w:eastAsia="en-ID"/>
              </w:rPr>
            </w:pPr>
            <w:r w:rsidRPr="001443F7">
              <w:rPr>
                <w:rFonts w:ascii="Georgia" w:eastAsia="Times New Roman" w:hAnsi="Georgia" w:cs="Times New Roman"/>
                <w:b w:val="0"/>
                <w:bCs w:val="0"/>
                <w:sz w:val="18"/>
                <w:szCs w:val="18"/>
                <w:lang w:val="en-ID" w:eastAsia="en-ID"/>
              </w:rPr>
              <w:t>Relationship between variables</w:t>
            </w:r>
          </w:p>
        </w:tc>
        <w:tc>
          <w:tcPr>
            <w:tcW w:w="0" w:type="auto"/>
            <w:hideMark/>
          </w:tcPr>
          <w:p w14:paraId="26DB34F6" w14:textId="77777777" w:rsidR="009F2865" w:rsidRPr="009F2865" w:rsidRDefault="00490C0C" w:rsidP="009F2865">
            <w:pPr>
              <w:widowControl/>
              <w:autoSpaceDE/>
              <w:autoSpaceDN/>
              <w:jc w:val="center"/>
              <w:cnfStyle w:val="100000000000" w:firstRow="1" w:lastRow="0" w:firstColumn="0" w:lastColumn="0" w:oddVBand="0" w:evenVBand="0" w:oddHBand="0" w:evenHBand="0" w:firstRowFirstColumn="0" w:firstRowLastColumn="0" w:lastRowFirstColumn="0" w:lastRowLastColumn="0"/>
              <w:rPr>
                <w:rFonts w:ascii="Georgia" w:eastAsia="Times New Roman" w:hAnsi="Georgia" w:cs="Times New Roman"/>
                <w:b w:val="0"/>
                <w:bCs w:val="0"/>
                <w:sz w:val="18"/>
                <w:szCs w:val="18"/>
                <w:lang w:val="en-ID" w:eastAsia="en-ID"/>
              </w:rPr>
            </w:pPr>
            <w:r w:rsidRPr="001443F7">
              <w:rPr>
                <w:rFonts w:ascii="Georgia" w:eastAsia="Times New Roman" w:hAnsi="Georgia" w:cs="Times New Roman"/>
                <w:b w:val="0"/>
                <w:bCs w:val="0"/>
                <w:sz w:val="18"/>
                <w:szCs w:val="18"/>
                <w:lang w:val="en-ID" w:eastAsia="en-ID"/>
              </w:rPr>
              <w:t>Coefficient</w:t>
            </w:r>
          </w:p>
        </w:tc>
        <w:tc>
          <w:tcPr>
            <w:tcW w:w="0" w:type="auto"/>
            <w:hideMark/>
          </w:tcPr>
          <w:p w14:paraId="428B785D" w14:textId="77777777" w:rsidR="009F2865" w:rsidRPr="009F2865" w:rsidRDefault="009F2865" w:rsidP="009F2865">
            <w:pPr>
              <w:widowControl/>
              <w:autoSpaceDE/>
              <w:autoSpaceDN/>
              <w:jc w:val="center"/>
              <w:cnfStyle w:val="100000000000" w:firstRow="1" w:lastRow="0" w:firstColumn="0" w:lastColumn="0" w:oddVBand="0" w:evenVBand="0" w:oddHBand="0" w:evenHBand="0" w:firstRowFirstColumn="0" w:firstRowLastColumn="0" w:lastRowFirstColumn="0" w:lastRowLastColumn="0"/>
              <w:rPr>
                <w:rFonts w:ascii="Georgia" w:eastAsia="Times New Roman" w:hAnsi="Georgia" w:cs="Times New Roman"/>
                <w:b w:val="0"/>
                <w:bCs w:val="0"/>
                <w:sz w:val="18"/>
                <w:szCs w:val="18"/>
                <w:lang w:val="en-ID" w:eastAsia="en-ID"/>
              </w:rPr>
            </w:pPr>
            <w:r w:rsidRPr="009F2865">
              <w:rPr>
                <w:rFonts w:ascii="Georgia" w:eastAsia="Times New Roman" w:hAnsi="Georgia" w:cs="Times New Roman"/>
                <w:b w:val="0"/>
                <w:bCs w:val="0"/>
                <w:sz w:val="18"/>
                <w:szCs w:val="18"/>
                <w:lang w:val="en-ID" w:eastAsia="en-ID"/>
              </w:rPr>
              <w:t>Sig.</w:t>
            </w:r>
          </w:p>
        </w:tc>
        <w:tc>
          <w:tcPr>
            <w:tcW w:w="0" w:type="auto"/>
            <w:hideMark/>
          </w:tcPr>
          <w:p w14:paraId="7B956E0F" w14:textId="77777777" w:rsidR="009F2865" w:rsidRPr="009F2865" w:rsidRDefault="00490C0C" w:rsidP="009F2865">
            <w:pPr>
              <w:widowControl/>
              <w:autoSpaceDE/>
              <w:autoSpaceDN/>
              <w:jc w:val="center"/>
              <w:cnfStyle w:val="100000000000" w:firstRow="1" w:lastRow="0" w:firstColumn="0" w:lastColumn="0" w:oddVBand="0" w:evenVBand="0" w:oddHBand="0" w:evenHBand="0" w:firstRowFirstColumn="0" w:firstRowLastColumn="0" w:lastRowFirstColumn="0" w:lastRowLastColumn="0"/>
              <w:rPr>
                <w:rFonts w:ascii="Georgia" w:eastAsia="Times New Roman" w:hAnsi="Georgia" w:cs="Times New Roman"/>
                <w:b w:val="0"/>
                <w:bCs w:val="0"/>
                <w:sz w:val="18"/>
                <w:szCs w:val="18"/>
                <w:lang w:val="en-ID" w:eastAsia="en-ID"/>
              </w:rPr>
            </w:pPr>
            <w:r w:rsidRPr="001443F7">
              <w:rPr>
                <w:rFonts w:ascii="Georgia" w:eastAsia="Times New Roman" w:hAnsi="Georgia" w:cs="Times New Roman"/>
                <w:b w:val="0"/>
                <w:bCs w:val="0"/>
                <w:sz w:val="18"/>
                <w:szCs w:val="18"/>
                <w:lang w:val="en-ID" w:eastAsia="en-ID"/>
              </w:rPr>
              <w:t>Decision</w:t>
            </w:r>
          </w:p>
        </w:tc>
      </w:tr>
      <w:tr w:rsidR="009F2865" w:rsidRPr="009F2865" w14:paraId="327BB0C4" w14:textId="77777777" w:rsidTr="009F2865">
        <w:trPr>
          <w:cantSplit/>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1F39FD5A" w14:textId="77777777" w:rsidR="009F2865" w:rsidRPr="009F2865" w:rsidRDefault="009F2865" w:rsidP="009F2865">
            <w:pPr>
              <w:widowControl/>
              <w:autoSpaceDE/>
              <w:autoSpaceDN/>
              <w:rPr>
                <w:rFonts w:ascii="Georgia" w:eastAsia="Times New Roman" w:hAnsi="Georgia" w:cs="Times New Roman"/>
                <w:b w:val="0"/>
                <w:bCs w:val="0"/>
                <w:sz w:val="18"/>
                <w:szCs w:val="18"/>
                <w:lang w:val="en-ID" w:eastAsia="en-ID"/>
              </w:rPr>
            </w:pPr>
            <w:r w:rsidRPr="009F2865">
              <w:rPr>
                <w:rFonts w:ascii="Georgia" w:eastAsia="Times New Roman" w:hAnsi="Georgia" w:cs="Times New Roman"/>
                <w:b w:val="0"/>
                <w:bCs w:val="0"/>
                <w:sz w:val="18"/>
                <w:szCs w:val="18"/>
                <w:lang w:val="en-ID" w:eastAsia="en-ID"/>
              </w:rPr>
              <w:t>H1</w:t>
            </w:r>
          </w:p>
        </w:tc>
        <w:tc>
          <w:tcPr>
            <w:tcW w:w="0" w:type="auto"/>
            <w:hideMark/>
          </w:tcPr>
          <w:p w14:paraId="0EB92563" w14:textId="77777777" w:rsidR="009F2865" w:rsidRPr="009F2865" w:rsidRDefault="00D510F5" w:rsidP="009F2865">
            <w:pPr>
              <w:widowControl/>
              <w:autoSpaceDE/>
              <w:autoSpaceDN/>
              <w:cnfStyle w:val="000000000000" w:firstRow="0" w:lastRow="0" w:firstColumn="0" w:lastColumn="0" w:oddVBand="0" w:evenVBand="0" w:oddHBand="0" w:evenHBand="0" w:firstRowFirstColumn="0" w:firstRowLastColumn="0" w:lastRowFirstColumn="0" w:lastRowLastColumn="0"/>
              <w:rPr>
                <w:rFonts w:ascii="Georgia" w:eastAsia="Times New Roman" w:hAnsi="Georgia" w:cs="Times New Roman"/>
                <w:sz w:val="18"/>
                <w:szCs w:val="18"/>
                <w:lang w:val="en-ID" w:eastAsia="en-ID"/>
              </w:rPr>
            </w:pPr>
            <w:r w:rsidRPr="001443F7">
              <w:rPr>
                <w:rFonts w:ascii="Georgia" w:eastAsia="Times New Roman" w:hAnsi="Georgia" w:cs="Times New Roman"/>
                <w:sz w:val="18"/>
                <w:szCs w:val="18"/>
                <w:lang w:val="en-ID" w:eastAsia="en-ID"/>
              </w:rPr>
              <w:t xml:space="preserve">Information Exposure </w:t>
            </w:r>
            <w:r w:rsidRPr="001443F7">
              <w:rPr>
                <w:rFonts w:ascii="Times New Roman" w:eastAsia="Times New Roman" w:hAnsi="Times New Roman" w:cs="Times New Roman"/>
                <w:sz w:val="18"/>
                <w:szCs w:val="18"/>
                <w:lang w:val="en-ID" w:eastAsia="en-ID"/>
              </w:rPr>
              <w:t>→</w:t>
            </w:r>
            <w:r w:rsidRPr="001443F7">
              <w:rPr>
                <w:rFonts w:ascii="Georgia" w:eastAsia="Times New Roman" w:hAnsi="Georgia" w:cs="Times New Roman"/>
                <w:sz w:val="18"/>
                <w:szCs w:val="18"/>
                <w:lang w:val="en-ID" w:eastAsia="en-ID"/>
              </w:rPr>
              <w:t xml:space="preserve"> Message Processing</w:t>
            </w:r>
          </w:p>
        </w:tc>
        <w:tc>
          <w:tcPr>
            <w:tcW w:w="0" w:type="auto"/>
            <w:hideMark/>
          </w:tcPr>
          <w:p w14:paraId="6FDC0993" w14:textId="77777777" w:rsidR="009F2865" w:rsidRPr="009F2865" w:rsidRDefault="009F2865" w:rsidP="009F2865">
            <w:pPr>
              <w:widowControl/>
              <w:autoSpaceDE/>
              <w:autoSpaceDN/>
              <w:jc w:val="center"/>
              <w:cnfStyle w:val="000000000000" w:firstRow="0" w:lastRow="0" w:firstColumn="0" w:lastColumn="0" w:oddVBand="0" w:evenVBand="0" w:oddHBand="0" w:evenHBand="0" w:firstRowFirstColumn="0" w:firstRowLastColumn="0" w:lastRowFirstColumn="0" w:lastRowLastColumn="0"/>
              <w:rPr>
                <w:rFonts w:ascii="Georgia" w:eastAsia="Times New Roman" w:hAnsi="Georgia" w:cs="Times New Roman"/>
                <w:sz w:val="18"/>
                <w:szCs w:val="18"/>
                <w:lang w:val="en-ID" w:eastAsia="en-ID"/>
              </w:rPr>
            </w:pPr>
            <w:r w:rsidRPr="009F2865">
              <w:rPr>
                <w:rFonts w:ascii="Georgia" w:eastAsia="Times New Roman" w:hAnsi="Georgia" w:cs="Times New Roman"/>
                <w:sz w:val="18"/>
                <w:szCs w:val="18"/>
                <w:lang w:val="en-ID" w:eastAsia="en-ID"/>
              </w:rPr>
              <w:t>0.45</w:t>
            </w:r>
          </w:p>
        </w:tc>
        <w:tc>
          <w:tcPr>
            <w:tcW w:w="0" w:type="auto"/>
            <w:hideMark/>
          </w:tcPr>
          <w:p w14:paraId="67683899" w14:textId="77777777" w:rsidR="009F2865" w:rsidRPr="009F2865" w:rsidRDefault="009F2865" w:rsidP="009F2865">
            <w:pPr>
              <w:widowControl/>
              <w:autoSpaceDE/>
              <w:autoSpaceDN/>
              <w:jc w:val="center"/>
              <w:cnfStyle w:val="000000000000" w:firstRow="0" w:lastRow="0" w:firstColumn="0" w:lastColumn="0" w:oddVBand="0" w:evenVBand="0" w:oddHBand="0" w:evenHBand="0" w:firstRowFirstColumn="0" w:firstRowLastColumn="0" w:lastRowFirstColumn="0" w:lastRowLastColumn="0"/>
              <w:rPr>
                <w:rFonts w:ascii="Georgia" w:eastAsia="Times New Roman" w:hAnsi="Georgia" w:cs="Times New Roman"/>
                <w:sz w:val="18"/>
                <w:szCs w:val="18"/>
                <w:lang w:val="en-ID" w:eastAsia="en-ID"/>
              </w:rPr>
            </w:pPr>
            <w:r w:rsidRPr="009F2865">
              <w:rPr>
                <w:rFonts w:ascii="Georgia" w:eastAsia="Times New Roman" w:hAnsi="Georgia" w:cs="Times New Roman"/>
                <w:sz w:val="18"/>
                <w:szCs w:val="18"/>
                <w:lang w:val="en-ID" w:eastAsia="en-ID"/>
              </w:rPr>
              <w:t>0.000</w:t>
            </w:r>
          </w:p>
        </w:tc>
        <w:tc>
          <w:tcPr>
            <w:tcW w:w="0" w:type="auto"/>
            <w:hideMark/>
          </w:tcPr>
          <w:p w14:paraId="24502A83" w14:textId="77777777" w:rsidR="009F2865" w:rsidRPr="009F2865" w:rsidRDefault="00D510F5" w:rsidP="009F2865">
            <w:pPr>
              <w:widowControl/>
              <w:autoSpaceDE/>
              <w:autoSpaceDN/>
              <w:jc w:val="center"/>
              <w:cnfStyle w:val="000000000000" w:firstRow="0" w:lastRow="0" w:firstColumn="0" w:lastColumn="0" w:oddVBand="0" w:evenVBand="0" w:oddHBand="0" w:evenHBand="0" w:firstRowFirstColumn="0" w:firstRowLastColumn="0" w:lastRowFirstColumn="0" w:lastRowLastColumn="0"/>
              <w:rPr>
                <w:rFonts w:ascii="Georgia" w:eastAsia="Times New Roman" w:hAnsi="Georgia" w:cs="Times New Roman"/>
                <w:sz w:val="18"/>
                <w:szCs w:val="18"/>
                <w:lang w:val="en-ID" w:eastAsia="en-ID"/>
              </w:rPr>
            </w:pPr>
            <w:r w:rsidRPr="001443F7">
              <w:rPr>
                <w:rFonts w:ascii="Georgia" w:eastAsia="Times New Roman" w:hAnsi="Georgia" w:cs="Times New Roman"/>
                <w:sz w:val="18"/>
                <w:szCs w:val="18"/>
                <w:lang w:val="en-ID" w:eastAsia="en-ID"/>
              </w:rPr>
              <w:t>Received</w:t>
            </w:r>
          </w:p>
        </w:tc>
      </w:tr>
      <w:tr w:rsidR="009F2865" w:rsidRPr="009F2865" w14:paraId="78B7862E" w14:textId="77777777" w:rsidTr="001443F7">
        <w:trPr>
          <w:cantSplit/>
          <w:trHeight w:val="8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4E392C7D" w14:textId="77777777" w:rsidR="009F2865" w:rsidRPr="009F2865" w:rsidRDefault="009F2865" w:rsidP="009F2865">
            <w:pPr>
              <w:widowControl/>
              <w:autoSpaceDE/>
              <w:autoSpaceDN/>
              <w:rPr>
                <w:rFonts w:ascii="Georgia" w:eastAsia="Times New Roman" w:hAnsi="Georgia" w:cs="Times New Roman"/>
                <w:b w:val="0"/>
                <w:bCs w:val="0"/>
                <w:sz w:val="18"/>
                <w:szCs w:val="18"/>
                <w:lang w:val="en-ID" w:eastAsia="en-ID"/>
              </w:rPr>
            </w:pPr>
            <w:r w:rsidRPr="009F2865">
              <w:rPr>
                <w:rFonts w:ascii="Georgia" w:eastAsia="Times New Roman" w:hAnsi="Georgia" w:cs="Times New Roman"/>
                <w:b w:val="0"/>
                <w:bCs w:val="0"/>
                <w:sz w:val="18"/>
                <w:szCs w:val="18"/>
                <w:lang w:val="en-ID" w:eastAsia="en-ID"/>
              </w:rPr>
              <w:t>H2</w:t>
            </w:r>
          </w:p>
        </w:tc>
        <w:tc>
          <w:tcPr>
            <w:tcW w:w="0" w:type="auto"/>
            <w:hideMark/>
          </w:tcPr>
          <w:p w14:paraId="026C96B9" w14:textId="77777777" w:rsidR="009F2865" w:rsidRPr="009F2865" w:rsidRDefault="001443F7" w:rsidP="009F2865">
            <w:pPr>
              <w:widowControl/>
              <w:autoSpaceDE/>
              <w:autoSpaceDN/>
              <w:cnfStyle w:val="000000000000" w:firstRow="0" w:lastRow="0" w:firstColumn="0" w:lastColumn="0" w:oddVBand="0" w:evenVBand="0" w:oddHBand="0" w:evenHBand="0" w:firstRowFirstColumn="0" w:firstRowLastColumn="0" w:lastRowFirstColumn="0" w:lastRowLastColumn="0"/>
              <w:rPr>
                <w:rFonts w:ascii="Georgia" w:eastAsia="Times New Roman" w:hAnsi="Georgia" w:cs="Times New Roman"/>
                <w:sz w:val="18"/>
                <w:szCs w:val="18"/>
                <w:lang w:val="en-ID" w:eastAsia="en-ID"/>
              </w:rPr>
            </w:pPr>
            <w:r w:rsidRPr="001443F7">
              <w:rPr>
                <w:rFonts w:ascii="Georgia" w:eastAsia="Times New Roman" w:hAnsi="Georgia" w:cs="Times New Roman"/>
                <w:sz w:val="18"/>
                <w:szCs w:val="18"/>
                <w:lang w:val="en-ID" w:eastAsia="en-ID"/>
              </w:rPr>
              <w:t xml:space="preserve">Source Credibility </w:t>
            </w:r>
            <w:r w:rsidRPr="001443F7">
              <w:rPr>
                <w:rFonts w:ascii="Times New Roman" w:eastAsia="Times New Roman" w:hAnsi="Times New Roman" w:cs="Times New Roman"/>
                <w:sz w:val="18"/>
                <w:szCs w:val="18"/>
                <w:lang w:val="en-ID" w:eastAsia="en-ID"/>
              </w:rPr>
              <w:t>→</w:t>
            </w:r>
            <w:r w:rsidRPr="001443F7">
              <w:rPr>
                <w:rFonts w:ascii="Georgia" w:eastAsia="Times New Roman" w:hAnsi="Georgia" w:cs="Times New Roman"/>
                <w:sz w:val="18"/>
                <w:szCs w:val="18"/>
                <w:lang w:val="en-ID" w:eastAsia="en-ID"/>
              </w:rPr>
              <w:t xml:space="preserve"> Message Processing</w:t>
            </w:r>
          </w:p>
        </w:tc>
        <w:tc>
          <w:tcPr>
            <w:tcW w:w="0" w:type="auto"/>
            <w:hideMark/>
          </w:tcPr>
          <w:p w14:paraId="1ADEEC7C" w14:textId="77777777" w:rsidR="009F2865" w:rsidRPr="009F2865" w:rsidRDefault="009F2865" w:rsidP="009F2865">
            <w:pPr>
              <w:widowControl/>
              <w:autoSpaceDE/>
              <w:autoSpaceDN/>
              <w:jc w:val="center"/>
              <w:cnfStyle w:val="000000000000" w:firstRow="0" w:lastRow="0" w:firstColumn="0" w:lastColumn="0" w:oddVBand="0" w:evenVBand="0" w:oddHBand="0" w:evenHBand="0" w:firstRowFirstColumn="0" w:firstRowLastColumn="0" w:lastRowFirstColumn="0" w:lastRowLastColumn="0"/>
              <w:rPr>
                <w:rFonts w:ascii="Georgia" w:eastAsia="Times New Roman" w:hAnsi="Georgia" w:cs="Times New Roman"/>
                <w:sz w:val="18"/>
                <w:szCs w:val="18"/>
                <w:lang w:val="en-ID" w:eastAsia="en-ID"/>
              </w:rPr>
            </w:pPr>
            <w:r w:rsidRPr="009F2865">
              <w:rPr>
                <w:rFonts w:ascii="Georgia" w:eastAsia="Times New Roman" w:hAnsi="Georgia" w:cs="Times New Roman"/>
                <w:sz w:val="18"/>
                <w:szCs w:val="18"/>
                <w:lang w:val="en-ID" w:eastAsia="en-ID"/>
              </w:rPr>
              <w:t>0.39</w:t>
            </w:r>
          </w:p>
        </w:tc>
        <w:tc>
          <w:tcPr>
            <w:tcW w:w="0" w:type="auto"/>
            <w:hideMark/>
          </w:tcPr>
          <w:p w14:paraId="75230A24" w14:textId="77777777" w:rsidR="009F2865" w:rsidRPr="009F2865" w:rsidRDefault="009F2865" w:rsidP="009F2865">
            <w:pPr>
              <w:widowControl/>
              <w:autoSpaceDE/>
              <w:autoSpaceDN/>
              <w:jc w:val="center"/>
              <w:cnfStyle w:val="000000000000" w:firstRow="0" w:lastRow="0" w:firstColumn="0" w:lastColumn="0" w:oddVBand="0" w:evenVBand="0" w:oddHBand="0" w:evenHBand="0" w:firstRowFirstColumn="0" w:firstRowLastColumn="0" w:lastRowFirstColumn="0" w:lastRowLastColumn="0"/>
              <w:rPr>
                <w:rFonts w:ascii="Georgia" w:eastAsia="Times New Roman" w:hAnsi="Georgia" w:cs="Times New Roman"/>
                <w:sz w:val="18"/>
                <w:szCs w:val="18"/>
                <w:lang w:val="en-ID" w:eastAsia="en-ID"/>
              </w:rPr>
            </w:pPr>
            <w:r w:rsidRPr="009F2865">
              <w:rPr>
                <w:rFonts w:ascii="Georgia" w:eastAsia="Times New Roman" w:hAnsi="Georgia" w:cs="Times New Roman"/>
                <w:sz w:val="18"/>
                <w:szCs w:val="18"/>
                <w:lang w:val="en-ID" w:eastAsia="en-ID"/>
              </w:rPr>
              <w:t>0.001</w:t>
            </w:r>
          </w:p>
        </w:tc>
        <w:tc>
          <w:tcPr>
            <w:tcW w:w="0" w:type="auto"/>
            <w:hideMark/>
          </w:tcPr>
          <w:p w14:paraId="5C4907A7" w14:textId="77777777" w:rsidR="009F2865" w:rsidRPr="009F2865" w:rsidRDefault="001443F7" w:rsidP="009F2865">
            <w:pPr>
              <w:widowControl/>
              <w:autoSpaceDE/>
              <w:autoSpaceDN/>
              <w:jc w:val="center"/>
              <w:cnfStyle w:val="000000000000" w:firstRow="0" w:lastRow="0" w:firstColumn="0" w:lastColumn="0" w:oddVBand="0" w:evenVBand="0" w:oddHBand="0" w:evenHBand="0" w:firstRowFirstColumn="0" w:firstRowLastColumn="0" w:lastRowFirstColumn="0" w:lastRowLastColumn="0"/>
              <w:rPr>
                <w:rFonts w:ascii="Georgia" w:eastAsia="Times New Roman" w:hAnsi="Georgia" w:cs="Times New Roman"/>
                <w:sz w:val="18"/>
                <w:szCs w:val="18"/>
                <w:lang w:val="en-ID" w:eastAsia="en-ID"/>
              </w:rPr>
            </w:pPr>
            <w:r w:rsidRPr="001443F7">
              <w:rPr>
                <w:rFonts w:ascii="Georgia" w:eastAsia="Times New Roman" w:hAnsi="Georgia" w:cs="Times New Roman"/>
                <w:sz w:val="18"/>
                <w:szCs w:val="18"/>
                <w:lang w:val="en-ID" w:eastAsia="en-ID"/>
              </w:rPr>
              <w:t>Received</w:t>
            </w:r>
          </w:p>
        </w:tc>
      </w:tr>
      <w:tr w:rsidR="009F2865" w:rsidRPr="009F2865" w14:paraId="25BD0DAB" w14:textId="77777777" w:rsidTr="009F2865">
        <w:trPr>
          <w:cantSplit/>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33A37DDC" w14:textId="77777777" w:rsidR="009F2865" w:rsidRPr="009F2865" w:rsidRDefault="009F2865" w:rsidP="009F2865">
            <w:pPr>
              <w:widowControl/>
              <w:autoSpaceDE/>
              <w:autoSpaceDN/>
              <w:rPr>
                <w:rFonts w:ascii="Georgia" w:eastAsia="Times New Roman" w:hAnsi="Georgia" w:cs="Times New Roman"/>
                <w:b w:val="0"/>
                <w:bCs w:val="0"/>
                <w:sz w:val="18"/>
                <w:szCs w:val="18"/>
                <w:lang w:val="en-ID" w:eastAsia="en-ID"/>
              </w:rPr>
            </w:pPr>
            <w:r w:rsidRPr="009F2865">
              <w:rPr>
                <w:rFonts w:ascii="Georgia" w:eastAsia="Times New Roman" w:hAnsi="Georgia" w:cs="Times New Roman"/>
                <w:b w:val="0"/>
                <w:bCs w:val="0"/>
                <w:sz w:val="18"/>
                <w:szCs w:val="18"/>
                <w:lang w:val="en-ID" w:eastAsia="en-ID"/>
              </w:rPr>
              <w:t>H3</w:t>
            </w:r>
          </w:p>
        </w:tc>
        <w:tc>
          <w:tcPr>
            <w:tcW w:w="0" w:type="auto"/>
            <w:hideMark/>
          </w:tcPr>
          <w:p w14:paraId="2220312C" w14:textId="77777777" w:rsidR="009F2865" w:rsidRPr="009F2865" w:rsidRDefault="001443F7" w:rsidP="009F2865">
            <w:pPr>
              <w:widowControl/>
              <w:autoSpaceDE/>
              <w:autoSpaceDN/>
              <w:cnfStyle w:val="000000000000" w:firstRow="0" w:lastRow="0" w:firstColumn="0" w:lastColumn="0" w:oddVBand="0" w:evenVBand="0" w:oddHBand="0" w:evenHBand="0" w:firstRowFirstColumn="0" w:firstRowLastColumn="0" w:lastRowFirstColumn="0" w:lastRowLastColumn="0"/>
              <w:rPr>
                <w:rFonts w:ascii="Georgia" w:eastAsia="Times New Roman" w:hAnsi="Georgia" w:cs="Times New Roman"/>
                <w:sz w:val="18"/>
                <w:szCs w:val="18"/>
                <w:lang w:val="en-ID" w:eastAsia="en-ID"/>
              </w:rPr>
            </w:pPr>
            <w:r w:rsidRPr="001443F7">
              <w:rPr>
                <w:rFonts w:ascii="Georgia" w:eastAsia="Times New Roman" w:hAnsi="Georgia" w:cs="Times New Roman"/>
                <w:sz w:val="18"/>
                <w:szCs w:val="18"/>
                <w:lang w:val="en-ID" w:eastAsia="en-ID"/>
              </w:rPr>
              <w:t xml:space="preserve">Information Exposure </w:t>
            </w:r>
            <w:r w:rsidRPr="001443F7">
              <w:rPr>
                <w:rFonts w:ascii="Times New Roman" w:eastAsia="Times New Roman" w:hAnsi="Times New Roman" w:cs="Times New Roman"/>
                <w:sz w:val="18"/>
                <w:szCs w:val="18"/>
                <w:lang w:val="en-ID" w:eastAsia="en-ID"/>
              </w:rPr>
              <w:t>→</w:t>
            </w:r>
            <w:r w:rsidRPr="001443F7">
              <w:rPr>
                <w:rFonts w:ascii="Georgia" w:eastAsia="Times New Roman" w:hAnsi="Georgia" w:cs="Times New Roman"/>
                <w:sz w:val="18"/>
                <w:szCs w:val="18"/>
                <w:lang w:val="en-ID" w:eastAsia="en-ID"/>
              </w:rPr>
              <w:t xml:space="preserve"> Attitudes towards Digital Campaigns</w:t>
            </w:r>
          </w:p>
        </w:tc>
        <w:tc>
          <w:tcPr>
            <w:tcW w:w="0" w:type="auto"/>
            <w:hideMark/>
          </w:tcPr>
          <w:p w14:paraId="480B2D11" w14:textId="77777777" w:rsidR="009F2865" w:rsidRPr="009F2865" w:rsidRDefault="009F2865" w:rsidP="009F2865">
            <w:pPr>
              <w:widowControl/>
              <w:autoSpaceDE/>
              <w:autoSpaceDN/>
              <w:jc w:val="center"/>
              <w:cnfStyle w:val="000000000000" w:firstRow="0" w:lastRow="0" w:firstColumn="0" w:lastColumn="0" w:oddVBand="0" w:evenVBand="0" w:oddHBand="0" w:evenHBand="0" w:firstRowFirstColumn="0" w:firstRowLastColumn="0" w:lastRowFirstColumn="0" w:lastRowLastColumn="0"/>
              <w:rPr>
                <w:rFonts w:ascii="Georgia" w:eastAsia="Times New Roman" w:hAnsi="Georgia" w:cs="Times New Roman"/>
                <w:sz w:val="18"/>
                <w:szCs w:val="18"/>
                <w:lang w:val="en-ID" w:eastAsia="en-ID"/>
              </w:rPr>
            </w:pPr>
            <w:r w:rsidRPr="009F2865">
              <w:rPr>
                <w:rFonts w:ascii="Georgia" w:eastAsia="Times New Roman" w:hAnsi="Georgia" w:cs="Times New Roman"/>
                <w:sz w:val="18"/>
                <w:szCs w:val="18"/>
                <w:lang w:val="en-ID" w:eastAsia="en-ID"/>
              </w:rPr>
              <w:t>0.28</w:t>
            </w:r>
          </w:p>
        </w:tc>
        <w:tc>
          <w:tcPr>
            <w:tcW w:w="0" w:type="auto"/>
            <w:hideMark/>
          </w:tcPr>
          <w:p w14:paraId="6FCCB4F9" w14:textId="77777777" w:rsidR="009F2865" w:rsidRPr="009F2865" w:rsidRDefault="009F2865" w:rsidP="009F2865">
            <w:pPr>
              <w:widowControl/>
              <w:autoSpaceDE/>
              <w:autoSpaceDN/>
              <w:jc w:val="center"/>
              <w:cnfStyle w:val="000000000000" w:firstRow="0" w:lastRow="0" w:firstColumn="0" w:lastColumn="0" w:oddVBand="0" w:evenVBand="0" w:oddHBand="0" w:evenHBand="0" w:firstRowFirstColumn="0" w:firstRowLastColumn="0" w:lastRowFirstColumn="0" w:lastRowLastColumn="0"/>
              <w:rPr>
                <w:rFonts w:ascii="Georgia" w:eastAsia="Times New Roman" w:hAnsi="Georgia" w:cs="Times New Roman"/>
                <w:sz w:val="18"/>
                <w:szCs w:val="18"/>
                <w:lang w:val="en-ID" w:eastAsia="en-ID"/>
              </w:rPr>
            </w:pPr>
            <w:r w:rsidRPr="009F2865">
              <w:rPr>
                <w:rFonts w:ascii="Georgia" w:eastAsia="Times New Roman" w:hAnsi="Georgia" w:cs="Times New Roman"/>
                <w:sz w:val="18"/>
                <w:szCs w:val="18"/>
                <w:lang w:val="en-ID" w:eastAsia="en-ID"/>
              </w:rPr>
              <w:t>0.012</w:t>
            </w:r>
          </w:p>
        </w:tc>
        <w:tc>
          <w:tcPr>
            <w:tcW w:w="0" w:type="auto"/>
            <w:hideMark/>
          </w:tcPr>
          <w:p w14:paraId="1B479F75" w14:textId="77777777" w:rsidR="009F2865" w:rsidRPr="009F2865" w:rsidRDefault="001443F7" w:rsidP="009F2865">
            <w:pPr>
              <w:widowControl/>
              <w:autoSpaceDE/>
              <w:autoSpaceDN/>
              <w:jc w:val="center"/>
              <w:cnfStyle w:val="000000000000" w:firstRow="0" w:lastRow="0" w:firstColumn="0" w:lastColumn="0" w:oddVBand="0" w:evenVBand="0" w:oddHBand="0" w:evenHBand="0" w:firstRowFirstColumn="0" w:firstRowLastColumn="0" w:lastRowFirstColumn="0" w:lastRowLastColumn="0"/>
              <w:rPr>
                <w:rFonts w:ascii="Georgia" w:eastAsia="Times New Roman" w:hAnsi="Georgia" w:cs="Times New Roman"/>
                <w:sz w:val="18"/>
                <w:szCs w:val="18"/>
                <w:lang w:val="en-ID" w:eastAsia="en-ID"/>
              </w:rPr>
            </w:pPr>
            <w:r w:rsidRPr="001443F7">
              <w:rPr>
                <w:rFonts w:ascii="Georgia" w:eastAsia="Times New Roman" w:hAnsi="Georgia" w:cs="Times New Roman"/>
                <w:sz w:val="18"/>
                <w:szCs w:val="18"/>
                <w:lang w:val="en-ID" w:eastAsia="en-ID"/>
              </w:rPr>
              <w:t>Received</w:t>
            </w:r>
          </w:p>
        </w:tc>
      </w:tr>
      <w:tr w:rsidR="009F2865" w:rsidRPr="009F2865" w14:paraId="22BDFD2F" w14:textId="77777777" w:rsidTr="009F2865">
        <w:trPr>
          <w:cantSplit/>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60C21B82" w14:textId="77777777" w:rsidR="009F2865" w:rsidRPr="009F2865" w:rsidRDefault="009F2865" w:rsidP="009F2865">
            <w:pPr>
              <w:widowControl/>
              <w:autoSpaceDE/>
              <w:autoSpaceDN/>
              <w:rPr>
                <w:rFonts w:ascii="Georgia" w:eastAsia="Times New Roman" w:hAnsi="Georgia" w:cs="Times New Roman"/>
                <w:b w:val="0"/>
                <w:bCs w:val="0"/>
                <w:sz w:val="18"/>
                <w:szCs w:val="18"/>
                <w:lang w:val="en-ID" w:eastAsia="en-ID"/>
              </w:rPr>
            </w:pPr>
            <w:r w:rsidRPr="009F2865">
              <w:rPr>
                <w:rFonts w:ascii="Georgia" w:eastAsia="Times New Roman" w:hAnsi="Georgia" w:cs="Times New Roman"/>
                <w:b w:val="0"/>
                <w:bCs w:val="0"/>
                <w:sz w:val="18"/>
                <w:szCs w:val="18"/>
                <w:lang w:val="en-ID" w:eastAsia="en-ID"/>
              </w:rPr>
              <w:t>H4</w:t>
            </w:r>
          </w:p>
        </w:tc>
        <w:tc>
          <w:tcPr>
            <w:tcW w:w="0" w:type="auto"/>
            <w:hideMark/>
          </w:tcPr>
          <w:p w14:paraId="11A62185" w14:textId="77777777" w:rsidR="009F2865" w:rsidRPr="009F2865" w:rsidRDefault="001443F7" w:rsidP="009F2865">
            <w:pPr>
              <w:widowControl/>
              <w:autoSpaceDE/>
              <w:autoSpaceDN/>
              <w:cnfStyle w:val="000000000000" w:firstRow="0" w:lastRow="0" w:firstColumn="0" w:lastColumn="0" w:oddVBand="0" w:evenVBand="0" w:oddHBand="0" w:evenHBand="0" w:firstRowFirstColumn="0" w:firstRowLastColumn="0" w:lastRowFirstColumn="0" w:lastRowLastColumn="0"/>
              <w:rPr>
                <w:rFonts w:ascii="Georgia" w:eastAsia="Times New Roman" w:hAnsi="Georgia" w:cs="Times New Roman"/>
                <w:sz w:val="18"/>
                <w:szCs w:val="18"/>
                <w:lang w:val="en-ID" w:eastAsia="en-ID"/>
              </w:rPr>
            </w:pPr>
            <w:r w:rsidRPr="001443F7">
              <w:rPr>
                <w:rFonts w:ascii="Georgia" w:eastAsia="Times New Roman" w:hAnsi="Georgia" w:cs="Times New Roman"/>
                <w:sz w:val="18"/>
                <w:szCs w:val="18"/>
                <w:lang w:val="en-ID" w:eastAsia="en-ID"/>
              </w:rPr>
              <w:t xml:space="preserve">Message Processing </w:t>
            </w:r>
            <w:r w:rsidRPr="001443F7">
              <w:rPr>
                <w:rFonts w:ascii="Times New Roman" w:eastAsia="Times New Roman" w:hAnsi="Times New Roman" w:cs="Times New Roman"/>
                <w:sz w:val="18"/>
                <w:szCs w:val="18"/>
                <w:lang w:val="en-ID" w:eastAsia="en-ID"/>
              </w:rPr>
              <w:t>→</w:t>
            </w:r>
            <w:r w:rsidRPr="001443F7">
              <w:rPr>
                <w:rFonts w:ascii="Georgia" w:eastAsia="Times New Roman" w:hAnsi="Georgia" w:cs="Times New Roman"/>
                <w:sz w:val="18"/>
                <w:szCs w:val="18"/>
                <w:lang w:val="en-ID" w:eastAsia="en-ID"/>
              </w:rPr>
              <w:t xml:space="preserve"> Attitudes Toward Digital Campaigns</w:t>
            </w:r>
          </w:p>
        </w:tc>
        <w:tc>
          <w:tcPr>
            <w:tcW w:w="0" w:type="auto"/>
            <w:hideMark/>
          </w:tcPr>
          <w:p w14:paraId="2D60B63F" w14:textId="77777777" w:rsidR="009F2865" w:rsidRPr="009F2865" w:rsidRDefault="009F2865" w:rsidP="009F2865">
            <w:pPr>
              <w:widowControl/>
              <w:autoSpaceDE/>
              <w:autoSpaceDN/>
              <w:jc w:val="center"/>
              <w:cnfStyle w:val="000000000000" w:firstRow="0" w:lastRow="0" w:firstColumn="0" w:lastColumn="0" w:oddVBand="0" w:evenVBand="0" w:oddHBand="0" w:evenHBand="0" w:firstRowFirstColumn="0" w:firstRowLastColumn="0" w:lastRowFirstColumn="0" w:lastRowLastColumn="0"/>
              <w:rPr>
                <w:rFonts w:ascii="Georgia" w:eastAsia="Times New Roman" w:hAnsi="Georgia" w:cs="Times New Roman"/>
                <w:sz w:val="18"/>
                <w:szCs w:val="18"/>
                <w:lang w:val="en-ID" w:eastAsia="en-ID"/>
              </w:rPr>
            </w:pPr>
            <w:r w:rsidRPr="009F2865">
              <w:rPr>
                <w:rFonts w:ascii="Georgia" w:eastAsia="Times New Roman" w:hAnsi="Georgia" w:cs="Times New Roman"/>
                <w:sz w:val="18"/>
                <w:szCs w:val="18"/>
                <w:lang w:val="en-ID" w:eastAsia="en-ID"/>
              </w:rPr>
              <w:t>0.41</w:t>
            </w:r>
          </w:p>
        </w:tc>
        <w:tc>
          <w:tcPr>
            <w:tcW w:w="0" w:type="auto"/>
            <w:hideMark/>
          </w:tcPr>
          <w:p w14:paraId="723C5AF0" w14:textId="77777777" w:rsidR="009F2865" w:rsidRPr="009F2865" w:rsidRDefault="009F2865" w:rsidP="009F2865">
            <w:pPr>
              <w:widowControl/>
              <w:autoSpaceDE/>
              <w:autoSpaceDN/>
              <w:jc w:val="center"/>
              <w:cnfStyle w:val="000000000000" w:firstRow="0" w:lastRow="0" w:firstColumn="0" w:lastColumn="0" w:oddVBand="0" w:evenVBand="0" w:oddHBand="0" w:evenHBand="0" w:firstRowFirstColumn="0" w:firstRowLastColumn="0" w:lastRowFirstColumn="0" w:lastRowLastColumn="0"/>
              <w:rPr>
                <w:rFonts w:ascii="Georgia" w:eastAsia="Times New Roman" w:hAnsi="Georgia" w:cs="Times New Roman"/>
                <w:sz w:val="18"/>
                <w:szCs w:val="18"/>
                <w:lang w:val="en-ID" w:eastAsia="en-ID"/>
              </w:rPr>
            </w:pPr>
            <w:r w:rsidRPr="009F2865">
              <w:rPr>
                <w:rFonts w:ascii="Georgia" w:eastAsia="Times New Roman" w:hAnsi="Georgia" w:cs="Times New Roman"/>
                <w:sz w:val="18"/>
                <w:szCs w:val="18"/>
                <w:lang w:val="en-ID" w:eastAsia="en-ID"/>
              </w:rPr>
              <w:t>0.000</w:t>
            </w:r>
          </w:p>
        </w:tc>
        <w:tc>
          <w:tcPr>
            <w:tcW w:w="0" w:type="auto"/>
            <w:hideMark/>
          </w:tcPr>
          <w:p w14:paraId="1079910B" w14:textId="77777777" w:rsidR="009F2865" w:rsidRPr="009F2865" w:rsidRDefault="001443F7" w:rsidP="009F2865">
            <w:pPr>
              <w:widowControl/>
              <w:autoSpaceDE/>
              <w:autoSpaceDN/>
              <w:jc w:val="center"/>
              <w:cnfStyle w:val="000000000000" w:firstRow="0" w:lastRow="0" w:firstColumn="0" w:lastColumn="0" w:oddVBand="0" w:evenVBand="0" w:oddHBand="0" w:evenHBand="0" w:firstRowFirstColumn="0" w:firstRowLastColumn="0" w:lastRowFirstColumn="0" w:lastRowLastColumn="0"/>
              <w:rPr>
                <w:rFonts w:ascii="Georgia" w:eastAsia="Times New Roman" w:hAnsi="Georgia" w:cs="Times New Roman"/>
                <w:sz w:val="18"/>
                <w:szCs w:val="18"/>
                <w:lang w:val="en-ID" w:eastAsia="en-ID"/>
              </w:rPr>
            </w:pPr>
            <w:r w:rsidRPr="001443F7">
              <w:rPr>
                <w:rFonts w:ascii="Georgia" w:eastAsia="Times New Roman" w:hAnsi="Georgia" w:cs="Times New Roman"/>
                <w:sz w:val="18"/>
                <w:szCs w:val="18"/>
                <w:lang w:val="en-ID" w:eastAsia="en-ID"/>
              </w:rPr>
              <w:t>Received</w:t>
            </w:r>
          </w:p>
        </w:tc>
      </w:tr>
      <w:tr w:rsidR="009F2865" w:rsidRPr="009F2865" w14:paraId="23C0371D" w14:textId="77777777" w:rsidTr="009F2865">
        <w:trPr>
          <w:cantSplit/>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6DA6B1AA" w14:textId="77777777" w:rsidR="009F2865" w:rsidRPr="009F2865" w:rsidRDefault="009F2865" w:rsidP="009F2865">
            <w:pPr>
              <w:widowControl/>
              <w:autoSpaceDE/>
              <w:autoSpaceDN/>
              <w:rPr>
                <w:rFonts w:ascii="Georgia" w:eastAsia="Times New Roman" w:hAnsi="Georgia" w:cs="Times New Roman"/>
                <w:b w:val="0"/>
                <w:bCs w:val="0"/>
                <w:sz w:val="18"/>
                <w:szCs w:val="18"/>
                <w:lang w:val="en-ID" w:eastAsia="en-ID"/>
              </w:rPr>
            </w:pPr>
            <w:r w:rsidRPr="009F2865">
              <w:rPr>
                <w:rFonts w:ascii="Georgia" w:eastAsia="Times New Roman" w:hAnsi="Georgia" w:cs="Times New Roman"/>
                <w:b w:val="0"/>
                <w:bCs w:val="0"/>
                <w:sz w:val="18"/>
                <w:szCs w:val="18"/>
                <w:lang w:val="en-ID" w:eastAsia="en-ID"/>
              </w:rPr>
              <w:t>H5</w:t>
            </w:r>
          </w:p>
        </w:tc>
        <w:tc>
          <w:tcPr>
            <w:tcW w:w="0" w:type="auto"/>
            <w:hideMark/>
          </w:tcPr>
          <w:p w14:paraId="2EFAAC70" w14:textId="77777777" w:rsidR="009F2865" w:rsidRPr="009F2865" w:rsidRDefault="001443F7" w:rsidP="009F2865">
            <w:pPr>
              <w:widowControl/>
              <w:autoSpaceDE/>
              <w:autoSpaceDN/>
              <w:cnfStyle w:val="000000000000" w:firstRow="0" w:lastRow="0" w:firstColumn="0" w:lastColumn="0" w:oddVBand="0" w:evenVBand="0" w:oddHBand="0" w:evenHBand="0" w:firstRowFirstColumn="0" w:firstRowLastColumn="0" w:lastRowFirstColumn="0" w:lastRowLastColumn="0"/>
              <w:rPr>
                <w:rFonts w:ascii="Georgia" w:eastAsia="Times New Roman" w:hAnsi="Georgia" w:cs="Times New Roman"/>
                <w:sz w:val="18"/>
                <w:szCs w:val="18"/>
                <w:lang w:val="en-ID" w:eastAsia="en-ID"/>
              </w:rPr>
            </w:pPr>
            <w:r w:rsidRPr="001443F7">
              <w:rPr>
                <w:rFonts w:ascii="Georgia" w:eastAsia="Times New Roman" w:hAnsi="Georgia" w:cs="Times New Roman"/>
                <w:sz w:val="18"/>
                <w:szCs w:val="18"/>
                <w:lang w:val="en-ID" w:eastAsia="en-ID"/>
              </w:rPr>
              <w:t xml:space="preserve">Source Credibility </w:t>
            </w:r>
            <w:r w:rsidRPr="001443F7">
              <w:rPr>
                <w:rFonts w:ascii="Times New Roman" w:eastAsia="Times New Roman" w:hAnsi="Times New Roman" w:cs="Times New Roman"/>
                <w:sz w:val="18"/>
                <w:szCs w:val="18"/>
                <w:lang w:val="en-ID" w:eastAsia="en-ID"/>
              </w:rPr>
              <w:t>→</w:t>
            </w:r>
            <w:r w:rsidRPr="001443F7">
              <w:rPr>
                <w:rFonts w:ascii="Georgia" w:eastAsia="Times New Roman" w:hAnsi="Georgia" w:cs="Times New Roman"/>
                <w:sz w:val="18"/>
                <w:szCs w:val="18"/>
                <w:lang w:val="en-ID" w:eastAsia="en-ID"/>
              </w:rPr>
              <w:t xml:space="preserve"> Attitudes Towards Digital Campaigns</w:t>
            </w:r>
          </w:p>
        </w:tc>
        <w:tc>
          <w:tcPr>
            <w:tcW w:w="0" w:type="auto"/>
            <w:hideMark/>
          </w:tcPr>
          <w:p w14:paraId="61B60AE5" w14:textId="77777777" w:rsidR="009F2865" w:rsidRPr="009F2865" w:rsidRDefault="009F2865" w:rsidP="009F2865">
            <w:pPr>
              <w:widowControl/>
              <w:autoSpaceDE/>
              <w:autoSpaceDN/>
              <w:jc w:val="center"/>
              <w:cnfStyle w:val="000000000000" w:firstRow="0" w:lastRow="0" w:firstColumn="0" w:lastColumn="0" w:oddVBand="0" w:evenVBand="0" w:oddHBand="0" w:evenHBand="0" w:firstRowFirstColumn="0" w:firstRowLastColumn="0" w:lastRowFirstColumn="0" w:lastRowLastColumn="0"/>
              <w:rPr>
                <w:rFonts w:ascii="Georgia" w:eastAsia="Times New Roman" w:hAnsi="Georgia" w:cs="Times New Roman"/>
                <w:sz w:val="18"/>
                <w:szCs w:val="18"/>
                <w:lang w:val="en-ID" w:eastAsia="en-ID"/>
              </w:rPr>
            </w:pPr>
            <w:r w:rsidRPr="009F2865">
              <w:rPr>
                <w:rFonts w:ascii="Georgia" w:eastAsia="Times New Roman" w:hAnsi="Georgia" w:cs="Times New Roman"/>
                <w:sz w:val="18"/>
                <w:szCs w:val="18"/>
                <w:lang w:val="en-ID" w:eastAsia="en-ID"/>
              </w:rPr>
              <w:t>0.22</w:t>
            </w:r>
          </w:p>
        </w:tc>
        <w:tc>
          <w:tcPr>
            <w:tcW w:w="0" w:type="auto"/>
            <w:hideMark/>
          </w:tcPr>
          <w:p w14:paraId="1FCCD49A" w14:textId="77777777" w:rsidR="009F2865" w:rsidRPr="009F2865" w:rsidRDefault="009F2865" w:rsidP="009F2865">
            <w:pPr>
              <w:widowControl/>
              <w:autoSpaceDE/>
              <w:autoSpaceDN/>
              <w:jc w:val="center"/>
              <w:cnfStyle w:val="000000000000" w:firstRow="0" w:lastRow="0" w:firstColumn="0" w:lastColumn="0" w:oddVBand="0" w:evenVBand="0" w:oddHBand="0" w:evenHBand="0" w:firstRowFirstColumn="0" w:firstRowLastColumn="0" w:lastRowFirstColumn="0" w:lastRowLastColumn="0"/>
              <w:rPr>
                <w:rFonts w:ascii="Georgia" w:eastAsia="Times New Roman" w:hAnsi="Georgia" w:cs="Times New Roman"/>
                <w:sz w:val="18"/>
                <w:szCs w:val="18"/>
                <w:lang w:val="en-ID" w:eastAsia="en-ID"/>
              </w:rPr>
            </w:pPr>
            <w:r w:rsidRPr="009F2865">
              <w:rPr>
                <w:rFonts w:ascii="Georgia" w:eastAsia="Times New Roman" w:hAnsi="Georgia" w:cs="Times New Roman"/>
                <w:sz w:val="18"/>
                <w:szCs w:val="18"/>
                <w:lang w:val="en-ID" w:eastAsia="en-ID"/>
              </w:rPr>
              <w:t>0.031</w:t>
            </w:r>
          </w:p>
        </w:tc>
        <w:tc>
          <w:tcPr>
            <w:tcW w:w="0" w:type="auto"/>
            <w:hideMark/>
          </w:tcPr>
          <w:p w14:paraId="1004D085" w14:textId="77777777" w:rsidR="009F2865" w:rsidRPr="009F2865" w:rsidRDefault="001443F7" w:rsidP="009F2865">
            <w:pPr>
              <w:widowControl/>
              <w:autoSpaceDE/>
              <w:autoSpaceDN/>
              <w:jc w:val="center"/>
              <w:cnfStyle w:val="000000000000" w:firstRow="0" w:lastRow="0" w:firstColumn="0" w:lastColumn="0" w:oddVBand="0" w:evenVBand="0" w:oddHBand="0" w:evenHBand="0" w:firstRowFirstColumn="0" w:firstRowLastColumn="0" w:lastRowFirstColumn="0" w:lastRowLastColumn="0"/>
              <w:rPr>
                <w:rFonts w:ascii="Georgia" w:eastAsia="Times New Roman" w:hAnsi="Georgia" w:cs="Times New Roman"/>
                <w:sz w:val="18"/>
                <w:szCs w:val="18"/>
                <w:lang w:val="en-ID" w:eastAsia="en-ID"/>
              </w:rPr>
            </w:pPr>
            <w:r w:rsidRPr="001443F7">
              <w:rPr>
                <w:rFonts w:ascii="Georgia" w:eastAsia="Times New Roman" w:hAnsi="Georgia" w:cs="Times New Roman"/>
                <w:sz w:val="18"/>
                <w:szCs w:val="18"/>
                <w:lang w:val="en-ID" w:eastAsia="en-ID"/>
              </w:rPr>
              <w:t>Received</w:t>
            </w:r>
          </w:p>
        </w:tc>
      </w:tr>
    </w:tbl>
    <w:p w14:paraId="200F213D" w14:textId="77777777" w:rsidR="009F2865" w:rsidRPr="009F2865" w:rsidRDefault="009F2865" w:rsidP="009F2865">
      <w:pPr>
        <w:jc w:val="center"/>
        <w:rPr>
          <w:rFonts w:ascii="Georgia" w:eastAsia="Georgia" w:hAnsi="Georgia" w:cs="Georgia"/>
          <w:color w:val="000000" w:themeColor="text1"/>
          <w:sz w:val="18"/>
          <w:szCs w:val="18"/>
          <w:lang w:eastAsia="en-GB"/>
        </w:rPr>
      </w:pPr>
      <w:r w:rsidRPr="009F2865">
        <w:rPr>
          <w:rFonts w:ascii="Georgia" w:eastAsia="Georgia" w:hAnsi="Georgia" w:cs="Georgia"/>
          <w:color w:val="000000" w:themeColor="text1"/>
          <w:sz w:val="18"/>
          <w:szCs w:val="18"/>
          <w:lang w:eastAsia="en-GB"/>
        </w:rPr>
        <w:t>Source: Research data processing</w:t>
      </w:r>
      <w:r>
        <w:rPr>
          <w:rFonts w:ascii="Georgia" w:eastAsia="Georgia" w:hAnsi="Georgia" w:cs="Georgia"/>
          <w:color w:val="000000" w:themeColor="text1"/>
          <w:sz w:val="18"/>
          <w:szCs w:val="18"/>
          <w:lang w:eastAsia="en-GB"/>
        </w:rPr>
        <w:t xml:space="preserve"> (</w:t>
      </w:r>
      <w:r w:rsidRPr="009F2865">
        <w:rPr>
          <w:rFonts w:ascii="Georgia" w:eastAsia="SimSun" w:hAnsi="Georgia" w:cs="Georgia"/>
          <w:sz w:val="20"/>
          <w:szCs w:val="20"/>
          <w:lang w:val="en" w:eastAsia="en-GB"/>
        </w:rPr>
        <w:t>centered</w:t>
      </w:r>
      <w:r>
        <w:rPr>
          <w:rFonts w:ascii="Georgia" w:eastAsia="Georgia" w:hAnsi="Georgia" w:cs="Georgia"/>
          <w:color w:val="000000" w:themeColor="text1"/>
          <w:sz w:val="18"/>
          <w:szCs w:val="18"/>
          <w:lang w:eastAsia="en-GB"/>
        </w:rPr>
        <w:t>)</w:t>
      </w:r>
    </w:p>
    <w:p w14:paraId="7F7AE27E" w14:textId="77777777" w:rsidR="001C7277" w:rsidRDefault="001C7277" w:rsidP="001C7277">
      <w:pPr>
        <w:rPr>
          <w:rFonts w:ascii="Georgia" w:eastAsia="Georgia" w:hAnsi="Georgia" w:cs="Georgia"/>
          <w:b/>
          <w:bCs/>
          <w:color w:val="1F497D"/>
          <w:sz w:val="20"/>
          <w:szCs w:val="20"/>
          <w:lang w:eastAsia="en-GB"/>
        </w:rPr>
      </w:pPr>
    </w:p>
    <w:p w14:paraId="28500AF7" w14:textId="77777777" w:rsidR="001C7277" w:rsidRPr="001C7277" w:rsidRDefault="001C7277" w:rsidP="001C7277">
      <w:pPr>
        <w:jc w:val="both"/>
        <w:rPr>
          <w:rFonts w:ascii="Georgia" w:eastAsia="Georgia" w:hAnsi="Georgia" w:cs="Georgia"/>
          <w:color w:val="000000" w:themeColor="text1"/>
          <w:sz w:val="20"/>
          <w:szCs w:val="20"/>
          <w:lang w:eastAsia="en-GB"/>
        </w:rPr>
      </w:pPr>
      <w:r w:rsidRPr="001C7277">
        <w:rPr>
          <w:rFonts w:ascii="Georgia" w:eastAsia="Georgia" w:hAnsi="Georgia" w:cs="Georgia"/>
          <w:color w:val="000000" w:themeColor="text1"/>
          <w:sz w:val="20"/>
          <w:szCs w:val="20"/>
          <w:lang w:eastAsia="en-GB"/>
        </w:rPr>
        <w:t>Example of a narrative table discussion:</w:t>
      </w:r>
    </w:p>
    <w:p w14:paraId="21C15DB4" w14:textId="77777777" w:rsidR="004428DC" w:rsidRPr="001C7277" w:rsidRDefault="001C7277" w:rsidP="001C7277">
      <w:pPr>
        <w:ind w:firstLine="284"/>
        <w:jc w:val="both"/>
        <w:rPr>
          <w:rFonts w:ascii="Georgia" w:eastAsia="Georgia" w:hAnsi="Georgia" w:cs="Georgia"/>
          <w:color w:val="000000" w:themeColor="text1"/>
          <w:sz w:val="20"/>
          <w:szCs w:val="20"/>
          <w:lang w:eastAsia="en-GB"/>
        </w:rPr>
      </w:pPr>
      <w:r w:rsidRPr="001C7277">
        <w:rPr>
          <w:rFonts w:ascii="Georgia" w:eastAsia="Georgia" w:hAnsi="Georgia" w:cs="Georgia"/>
          <w:color w:val="000000" w:themeColor="text1"/>
          <w:sz w:val="20"/>
          <w:szCs w:val="20"/>
          <w:lang w:eastAsia="en-GB"/>
        </w:rPr>
        <w:lastRenderedPageBreak/>
        <w:t xml:space="preserve">The results of the hypothesis test indicate that information exposure and source credibility both influence message processing. This finding demonstrates that </w:t>
      </w:r>
      <w:r>
        <w:rPr>
          <w:rFonts w:ascii="Georgia" w:eastAsia="Georgia" w:hAnsi="Georgia" w:cs="Georgia"/>
          <w:color w:val="000000" w:themeColor="text1"/>
          <w:sz w:val="20"/>
          <w:szCs w:val="20"/>
          <w:lang w:eastAsia="en-GB"/>
        </w:rPr>
        <w:t>exposure intensity alone is insufficient</w:t>
      </w:r>
      <w:r w:rsidRPr="001C7277">
        <w:rPr>
          <w:rFonts w:ascii="Georgia" w:eastAsia="Georgia" w:hAnsi="Georgia" w:cs="Georgia"/>
          <w:color w:val="000000" w:themeColor="text1"/>
          <w:sz w:val="20"/>
          <w:szCs w:val="20"/>
          <w:lang w:eastAsia="en-GB"/>
        </w:rPr>
        <w:t xml:space="preserve">; the quality of the source also determines how the message is understood and received by the audience. In the context of digital communication, this finding </w:t>
      </w:r>
      <w:r>
        <w:rPr>
          <w:rFonts w:ascii="Georgia" w:eastAsia="Georgia" w:hAnsi="Georgia" w:cs="Georgia"/>
          <w:color w:val="000000" w:themeColor="text1"/>
          <w:sz w:val="20"/>
          <w:szCs w:val="20"/>
          <w:lang w:eastAsia="en-GB"/>
        </w:rPr>
        <w:t>underscores the importance of combining</w:t>
      </w:r>
      <w:r w:rsidRPr="001C7277">
        <w:rPr>
          <w:rFonts w:ascii="Georgia" w:eastAsia="Georgia" w:hAnsi="Georgia" w:cs="Georgia"/>
          <w:color w:val="000000" w:themeColor="text1"/>
          <w:sz w:val="20"/>
          <w:szCs w:val="20"/>
          <w:lang w:eastAsia="en-GB"/>
        </w:rPr>
        <w:t xml:space="preserve"> message frequency and communicator legitimacy.</w:t>
      </w:r>
    </w:p>
    <w:p w14:paraId="1234902B" w14:textId="77777777" w:rsidR="001C7277" w:rsidRDefault="001C7277" w:rsidP="004428DC">
      <w:pPr>
        <w:rPr>
          <w:rFonts w:ascii="Georgia" w:eastAsia="Georgia" w:hAnsi="Georgia" w:cs="Georgia"/>
          <w:b/>
          <w:bCs/>
          <w:color w:val="1F497D"/>
          <w:sz w:val="20"/>
          <w:szCs w:val="20"/>
          <w:lang w:eastAsia="en-GB"/>
        </w:rPr>
      </w:pPr>
    </w:p>
    <w:p w14:paraId="058B89EE" w14:textId="77777777" w:rsidR="004428DC" w:rsidRDefault="004428DC" w:rsidP="004428DC">
      <w:pPr>
        <w:rPr>
          <w:rFonts w:ascii="Georgia" w:eastAsia="Georgia" w:hAnsi="Georgia" w:cs="Georgia"/>
          <w:b/>
          <w:bCs/>
          <w:color w:val="1F497D"/>
          <w:sz w:val="20"/>
          <w:szCs w:val="20"/>
          <w:lang w:eastAsia="en-GB"/>
        </w:rPr>
      </w:pPr>
      <w:r w:rsidRPr="004428DC">
        <w:rPr>
          <w:rFonts w:ascii="Georgia" w:eastAsia="Georgia" w:hAnsi="Georgia" w:cs="Georgia"/>
          <w:b/>
          <w:bCs/>
          <w:color w:val="1F497D"/>
          <w:sz w:val="20"/>
          <w:szCs w:val="20"/>
          <w:lang w:eastAsia="en-GB"/>
        </w:rPr>
        <w:t>Analysis of Findings</w:t>
      </w:r>
    </w:p>
    <w:p w14:paraId="55372DCD" w14:textId="77777777" w:rsidR="004428DC" w:rsidRDefault="004428DC" w:rsidP="004428DC">
      <w:pPr>
        <w:spacing w:before="89" w:line="260" w:lineRule="auto"/>
        <w:ind w:rightChars="100" w:right="220"/>
        <w:jc w:val="both"/>
        <w:rPr>
          <w:rFonts w:ascii="Georgia" w:eastAsia="SimSun" w:hAnsi="Georgia" w:cs="Georgia"/>
          <w:sz w:val="20"/>
          <w:szCs w:val="20"/>
          <w:lang w:val="en" w:eastAsia="en-GB"/>
        </w:rPr>
      </w:pPr>
      <w:r w:rsidRPr="004428DC">
        <w:rPr>
          <w:rFonts w:ascii="Georgia" w:eastAsia="SimSun" w:hAnsi="Georgia" w:cs="Georgia"/>
          <w:sz w:val="20"/>
          <w:szCs w:val="20"/>
          <w:lang w:val="en" w:eastAsia="en-GB"/>
        </w:rPr>
        <w:t>This sub-chapter explains the patterns, relationships, trends, or initial meanings of the data presented. In quantitative research, this section may include the results of statistical tests and a brief explanation of those results. In qualitative research, this section may include categorization, main themes, relationships between themes, or initial interpretations of the field data.</w:t>
      </w:r>
    </w:p>
    <w:p w14:paraId="40E4F01B" w14:textId="77777777" w:rsidR="009416FF" w:rsidRDefault="009416FF" w:rsidP="009416FF">
      <w:pPr>
        <w:ind w:rightChars="100" w:right="220"/>
        <w:jc w:val="both"/>
        <w:rPr>
          <w:rFonts w:ascii="Georgia" w:eastAsia="SimSun" w:hAnsi="Georgia" w:cs="Georgia"/>
          <w:sz w:val="20"/>
          <w:szCs w:val="20"/>
          <w:lang w:val="en" w:eastAsia="en-GB"/>
        </w:rPr>
      </w:pPr>
    </w:p>
    <w:p w14:paraId="29DC2576" w14:textId="77777777" w:rsidR="009416FF" w:rsidRDefault="009416FF" w:rsidP="009416FF">
      <w:pPr>
        <w:rPr>
          <w:rFonts w:ascii="Georgia" w:eastAsia="Georgia" w:hAnsi="Georgia" w:cs="Georgia"/>
          <w:b/>
          <w:bCs/>
          <w:color w:val="1F497D"/>
          <w:sz w:val="20"/>
          <w:szCs w:val="20"/>
          <w:lang w:eastAsia="en-GB"/>
        </w:rPr>
      </w:pPr>
      <w:r w:rsidRPr="009416FF">
        <w:rPr>
          <w:rFonts w:ascii="Georgia" w:eastAsia="Georgia" w:hAnsi="Georgia" w:cs="Georgia"/>
          <w:b/>
          <w:bCs/>
          <w:color w:val="1F497D"/>
          <w:sz w:val="20"/>
          <w:szCs w:val="20"/>
          <w:lang w:eastAsia="en-GB"/>
        </w:rPr>
        <w:t>Discussion</w:t>
      </w:r>
    </w:p>
    <w:p w14:paraId="7D95D7AF" w14:textId="77777777" w:rsidR="009416FF" w:rsidRDefault="009416FF" w:rsidP="009416FF">
      <w:pPr>
        <w:spacing w:before="89" w:line="260" w:lineRule="auto"/>
        <w:ind w:rightChars="100" w:right="220"/>
        <w:jc w:val="both"/>
        <w:rPr>
          <w:rFonts w:ascii="Georgia" w:eastAsia="SimSun" w:hAnsi="Georgia" w:cs="Georgia"/>
          <w:sz w:val="20"/>
          <w:szCs w:val="20"/>
          <w:lang w:val="en" w:eastAsia="en-GB"/>
        </w:rPr>
      </w:pPr>
      <w:r w:rsidRPr="009416FF">
        <w:rPr>
          <w:rFonts w:ascii="Georgia" w:eastAsia="SimSun" w:hAnsi="Georgia" w:cs="Georgia"/>
          <w:sz w:val="20"/>
          <w:szCs w:val="20"/>
          <w:lang w:val="en" w:eastAsia="en-GB"/>
        </w:rPr>
        <w:t xml:space="preserve">This sub-chapter is the core scientific analysis that connects the research findings to theories, concepts, and previous research. The author should explain whether the findings support, extend, measure, or contradict previous theories and research. The discussion should </w:t>
      </w:r>
      <w:r w:rsidR="00351807">
        <w:rPr>
          <w:rFonts w:ascii="Georgia" w:eastAsia="SimSun" w:hAnsi="Georgia" w:cs="Georgia"/>
          <w:sz w:val="20"/>
          <w:szCs w:val="20"/>
          <w:lang w:val="en" w:eastAsia="en-GB"/>
        </w:rPr>
        <w:t>position the findings</w:t>
      </w:r>
      <w:r w:rsidRPr="009416FF">
        <w:rPr>
          <w:rFonts w:ascii="Georgia" w:eastAsia="SimSun" w:hAnsi="Georgia" w:cs="Georgia"/>
          <w:sz w:val="20"/>
          <w:szCs w:val="20"/>
          <w:lang w:val="en" w:eastAsia="en-GB"/>
        </w:rPr>
        <w:t xml:space="preserve"> within the broader academic context and emphasize the research's contributions.</w:t>
      </w:r>
    </w:p>
    <w:p w14:paraId="78806123" w14:textId="77777777" w:rsidR="009416FF" w:rsidRDefault="009416FF" w:rsidP="00351807">
      <w:pPr>
        <w:ind w:rightChars="100" w:right="220"/>
        <w:jc w:val="both"/>
        <w:rPr>
          <w:rFonts w:ascii="Georgia" w:eastAsia="SimSun" w:hAnsi="Georgia" w:cs="Georgia"/>
          <w:sz w:val="20"/>
          <w:szCs w:val="20"/>
          <w:lang w:val="en" w:eastAsia="en-GB"/>
        </w:rPr>
      </w:pPr>
    </w:p>
    <w:p w14:paraId="701B72A0" w14:textId="77777777" w:rsidR="004428DC" w:rsidRDefault="00351807" w:rsidP="004428DC">
      <w:pPr>
        <w:rPr>
          <w:rFonts w:ascii="Georgia" w:eastAsia="Georgia" w:hAnsi="Georgia" w:cs="Georgia"/>
          <w:b/>
          <w:bCs/>
          <w:color w:val="1F497D"/>
          <w:sz w:val="20"/>
          <w:szCs w:val="20"/>
          <w:lang w:eastAsia="en-GB"/>
        </w:rPr>
      </w:pPr>
      <w:r w:rsidRPr="00351807">
        <w:rPr>
          <w:rFonts w:ascii="Georgia" w:eastAsia="Georgia" w:hAnsi="Georgia" w:cs="Georgia"/>
          <w:b/>
          <w:bCs/>
          <w:color w:val="1F497D"/>
          <w:sz w:val="20"/>
          <w:szCs w:val="20"/>
          <w:lang w:eastAsia="en-GB"/>
        </w:rPr>
        <w:t>Implications of Findings (optional but recommended)</w:t>
      </w:r>
    </w:p>
    <w:p w14:paraId="68094827" w14:textId="77777777" w:rsidR="00A967D4" w:rsidRDefault="00A967D4" w:rsidP="00351807">
      <w:pPr>
        <w:spacing w:before="89" w:line="260" w:lineRule="auto"/>
        <w:ind w:rightChars="100" w:right="220"/>
        <w:jc w:val="both"/>
        <w:rPr>
          <w:rFonts w:ascii="Georgia" w:eastAsia="SimSun" w:hAnsi="Georgia" w:cs="Georgia"/>
          <w:sz w:val="20"/>
          <w:szCs w:val="20"/>
          <w:lang w:val="en" w:eastAsia="en-GB"/>
        </w:rPr>
      </w:pPr>
      <w:r w:rsidRPr="00A967D4">
        <w:rPr>
          <w:rFonts w:ascii="Georgia" w:eastAsia="SimSun" w:hAnsi="Georgia" w:cs="Georgia"/>
          <w:sz w:val="20"/>
          <w:szCs w:val="20"/>
          <w:lang w:val="en" w:eastAsia="en-GB"/>
        </w:rPr>
        <w:t>This sub-chapter contains the theoretical and practical significance of the research findings. Theoretical implications explain the research's contribution to the development of concepts, models, or theories. Practical implications explain the benefits of the findings for institutions, society, the media industry, organizations, or other relevant parties.</w:t>
      </w:r>
    </w:p>
    <w:p w14:paraId="4721ECE4" w14:textId="77777777" w:rsidR="009F2865" w:rsidRPr="002A7D9E" w:rsidRDefault="009F2865" w:rsidP="00A967D4">
      <w:pPr>
        <w:ind w:rightChars="100" w:right="220"/>
        <w:jc w:val="both"/>
        <w:rPr>
          <w:rFonts w:ascii="Georgia" w:eastAsia="SimSun" w:hAnsi="Georgia" w:cs="Georgia"/>
          <w:sz w:val="20"/>
          <w:szCs w:val="20"/>
          <w:lang w:val="en" w:eastAsia="en-GB"/>
        </w:rPr>
      </w:pPr>
    </w:p>
    <w:p w14:paraId="7B89AFCE" w14:textId="77777777" w:rsidR="008209B1" w:rsidRDefault="00E70B7D" w:rsidP="004C26A5">
      <w:pPr>
        <w:ind w:right="220"/>
        <w:outlineLvl w:val="0"/>
        <w:rPr>
          <w:rFonts w:ascii="Georgia" w:eastAsia="Georgia" w:hAnsi="Georgia" w:cs="Georgia"/>
          <w:b/>
          <w:bCs/>
          <w:color w:val="1F497D"/>
          <w:sz w:val="20"/>
          <w:szCs w:val="20"/>
        </w:rPr>
      </w:pPr>
      <w:r>
        <w:rPr>
          <w:rFonts w:ascii="Georgia" w:eastAsia="Georgia" w:hAnsi="Georgia" w:cs="Georgia"/>
          <w:b/>
          <w:bCs/>
          <w:color w:val="1F497D"/>
          <w:sz w:val="20"/>
          <w:szCs w:val="20"/>
        </w:rPr>
        <w:t>CONCLUSION</w:t>
      </w:r>
    </w:p>
    <w:p w14:paraId="6C2A6EE4" w14:textId="77777777" w:rsidR="004426C9" w:rsidRDefault="004426C9" w:rsidP="004C26A5">
      <w:pPr>
        <w:spacing w:before="89" w:line="260" w:lineRule="auto"/>
        <w:ind w:rightChars="100" w:right="220"/>
        <w:jc w:val="both"/>
        <w:rPr>
          <w:rFonts w:ascii="Georgia" w:eastAsia="SimSun" w:hAnsi="Georgia"/>
          <w:sz w:val="20"/>
          <w:szCs w:val="20"/>
          <w:lang w:eastAsia="zh-CN"/>
        </w:rPr>
      </w:pPr>
      <w:r w:rsidRPr="004426C9">
        <w:rPr>
          <w:rFonts w:ascii="Georgia" w:eastAsia="SimSun" w:hAnsi="Georgia"/>
          <w:sz w:val="20"/>
          <w:szCs w:val="20"/>
          <w:lang w:eastAsia="zh-CN"/>
        </w:rPr>
        <w:t xml:space="preserve">The conclusion section should be written concisely and directly refer to the research results and discussion. The conclusion should address the research question or achieve the research objectives, emphasizing the main findings. The conclusion should not simply repeat the discussion but </w:t>
      </w:r>
      <w:r>
        <w:rPr>
          <w:rFonts w:ascii="Georgia" w:eastAsia="SimSun" w:hAnsi="Georgia"/>
          <w:sz w:val="20"/>
          <w:szCs w:val="20"/>
          <w:lang w:eastAsia="zh-CN"/>
        </w:rPr>
        <w:t>summarize the core analysis results in a statement that demonstrates the research's meaning, contribution, or implications</w:t>
      </w:r>
      <w:r w:rsidRPr="004426C9">
        <w:rPr>
          <w:rFonts w:ascii="Georgia" w:eastAsia="SimSun" w:hAnsi="Georgia"/>
          <w:sz w:val="20"/>
          <w:szCs w:val="20"/>
          <w:lang w:eastAsia="zh-CN"/>
        </w:rPr>
        <w:t xml:space="preserve">. The author may briefly </w:t>
      </w:r>
      <w:r>
        <w:rPr>
          <w:rFonts w:ascii="Georgia" w:eastAsia="SimSun" w:hAnsi="Georgia"/>
          <w:sz w:val="20"/>
          <w:szCs w:val="20"/>
          <w:lang w:eastAsia="zh-CN"/>
        </w:rPr>
        <w:t>discuss the theoretical and/or practical implications of</w:t>
      </w:r>
      <w:r w:rsidRPr="004426C9">
        <w:rPr>
          <w:rFonts w:ascii="Georgia" w:eastAsia="SimSun" w:hAnsi="Georgia"/>
          <w:sz w:val="20"/>
          <w:szCs w:val="20"/>
          <w:lang w:eastAsia="zh-CN"/>
        </w:rPr>
        <w:t xml:space="preserve"> the research findings. If necessary, suggestions or recommendations may be provided in a limited manner and relevant to the research findings.</w:t>
      </w:r>
    </w:p>
    <w:p w14:paraId="32ED00D0" w14:textId="77777777" w:rsidR="008209B1" w:rsidRDefault="008209B1">
      <w:pPr>
        <w:spacing w:before="89" w:line="260" w:lineRule="auto"/>
        <w:ind w:rightChars="100" w:right="220"/>
        <w:jc w:val="both"/>
        <w:rPr>
          <w:rFonts w:ascii="Georgia" w:eastAsia="SimSun" w:hAnsi="Georgia"/>
          <w:sz w:val="20"/>
          <w:szCs w:val="20"/>
          <w:lang w:val="en" w:eastAsia="zh-CN"/>
        </w:rPr>
      </w:pPr>
    </w:p>
    <w:p w14:paraId="4944F943" w14:textId="77777777" w:rsidR="008209B1" w:rsidRDefault="00E70B7D">
      <w:pPr>
        <w:jc w:val="center"/>
        <w:outlineLvl w:val="0"/>
        <w:rPr>
          <w:rFonts w:ascii="Georgia" w:eastAsia="Georgia" w:hAnsi="Georgia" w:cs="Georgia"/>
          <w:b/>
          <w:bCs/>
          <w:color w:val="1F497D"/>
          <w:sz w:val="20"/>
          <w:szCs w:val="20"/>
          <w:lang w:eastAsia="zh-CN"/>
        </w:rPr>
      </w:pPr>
      <w:r>
        <w:rPr>
          <w:rFonts w:ascii="Georgia" w:eastAsia="Georgia" w:hAnsi="Georgia" w:cs="Georgia" w:hint="eastAsia"/>
          <w:b/>
          <w:bCs/>
          <w:color w:val="1F497D"/>
          <w:sz w:val="20"/>
          <w:szCs w:val="20"/>
          <w:lang w:eastAsia="zh-CN"/>
        </w:rPr>
        <w:t>E</w:t>
      </w:r>
      <w:r>
        <w:rPr>
          <w:rFonts w:ascii="Georgia" w:eastAsia="Georgia" w:hAnsi="Georgia" w:cs="Georgia" w:hint="eastAsia"/>
          <w:b/>
          <w:bCs/>
          <w:color w:val="1F497D"/>
          <w:sz w:val="20"/>
          <w:szCs w:val="20"/>
        </w:rPr>
        <w:t>THICAL</w:t>
      </w:r>
      <w:r>
        <w:rPr>
          <w:rFonts w:ascii="Georgia" w:eastAsia="Georgia" w:hAnsi="Georgia" w:cs="Georgia" w:hint="eastAsia"/>
          <w:b/>
          <w:bCs/>
          <w:color w:val="1F497D"/>
          <w:sz w:val="20"/>
          <w:szCs w:val="20"/>
          <w:lang w:eastAsia="zh-CN"/>
        </w:rPr>
        <w:t xml:space="preserve"> DECLARATION</w:t>
      </w:r>
    </w:p>
    <w:p w14:paraId="761B670A" w14:textId="77777777" w:rsidR="008209B1" w:rsidRDefault="00E70B7D">
      <w:pPr>
        <w:widowControl/>
        <w:autoSpaceDE/>
        <w:autoSpaceDN/>
        <w:spacing w:line="260" w:lineRule="auto"/>
        <w:ind w:left="283" w:right="283"/>
        <w:jc w:val="both"/>
        <w:rPr>
          <w:rFonts w:ascii="Times New Roman" w:eastAsia="Arial-BoldMT" w:hAnsi="Times New Roman" w:cs="Times New Roman"/>
          <w:b/>
          <w:bCs/>
          <w:color w:val="000000"/>
          <w:sz w:val="18"/>
          <w:szCs w:val="18"/>
          <w:lang w:eastAsia="zh-CN" w:bidi="ar"/>
        </w:rPr>
      </w:pPr>
      <w:r>
        <w:rPr>
          <w:noProof/>
          <w:sz w:val="18"/>
        </w:rPr>
        <mc:AlternateContent>
          <mc:Choice Requires="wps">
            <w:drawing>
              <wp:anchor distT="0" distB="0" distL="114300" distR="114300" simplePos="0" relativeHeight="251678720" behindDoc="0" locked="0" layoutInCell="1" allowOverlap="1" wp14:anchorId="0791F22F" wp14:editId="0504A841">
                <wp:simplePos x="0" y="0"/>
                <wp:positionH relativeFrom="column">
                  <wp:posOffset>152400</wp:posOffset>
                </wp:positionH>
                <wp:positionV relativeFrom="paragraph">
                  <wp:posOffset>38735</wp:posOffset>
                </wp:positionV>
                <wp:extent cx="6460490" cy="635"/>
                <wp:effectExtent l="15875" t="15875" r="19685" b="21590"/>
                <wp:wrapNone/>
                <wp:docPr id="26" name="直接连接符 26"/>
                <wp:cNvGraphicFramePr/>
                <a:graphic xmlns:a="http://schemas.openxmlformats.org/drawingml/2006/main">
                  <a:graphicData uri="http://schemas.microsoft.com/office/word/2010/wordprocessingShape">
                    <wps:wsp>
                      <wps:cNvCnPr/>
                      <wps:spPr>
                        <a:xfrm flipV="1">
                          <a:off x="0" y="0"/>
                          <a:ext cx="6460490" cy="635"/>
                        </a:xfrm>
                        <a:prstGeom prst="line">
                          <a:avLst/>
                        </a:prstGeom>
                        <a:noFill/>
                        <a:ln w="31750" cap="sq" cmpd="dbl">
                          <a:solidFill>
                            <a:srgbClr val="4F81BD"/>
                          </a:solidFill>
                          <a:round/>
                        </a:ln>
                        <a:effectLst/>
                      </wps:spPr>
                      <wps:style>
                        <a:lnRef idx="0">
                          <a:srgbClr val="FFFFFF"/>
                        </a:lnRef>
                        <a:fillRef idx="0">
                          <a:srgbClr val="FFFFFF"/>
                        </a:fillRef>
                        <a:effectRef idx="0">
                          <a:srgbClr val="FFFFFF"/>
                        </a:effectRef>
                        <a:fontRef idx="minor">
                          <a:schemeClr val="tx1"/>
                        </a:fontRef>
                      </wps:style>
                      <wps:bodyPr/>
                    </wps:wsp>
                  </a:graphicData>
                </a:graphic>
              </wp:anchor>
            </w:drawing>
          </mc:Choice>
          <mc:Fallback xmlns:wpsCustomData="http://www.wps.cn/officeDocument/2013/wpsCustomData">
            <w:pict>
              <v:line id="直接连接符 26" o:spid="_x0000_s1026" o:spt="20" style="position:absolute;left:0pt;flip:y;margin-left:12pt;margin-top:3.05pt;height:0.05pt;width:508.7pt;z-index:251678720;mso-width-relative:page;mso-height-relative:page;" filled="f" stroked="t" coordsize="21600,21600" o:gfxdata="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AAAAAZHJzL1BLAQIUABQAAAAIAIdO4kA/WCau2AAAAAcBAAAP&#10;AAAAAAAAAAEAIAAAACIAAABkcnMvZG93bnJldi54bWxQSwECFAAUAAAACACHTuJAG26B9N8BAACb&#10;AwAADgAAAAAAAAABACAAAAAnAQAAZHJzL2Uyb0RvYy54bWxQSwUGAAAAAAYABgBZAQAAeAUAAAAA&#10;">
                <v:fill on="f" focussize="0,0"/>
                <v:stroke weight="2.5pt" color="#4F81BD" linestyle="thinThin" joinstyle="round" endcap="square"/>
                <v:imagedata o:title=""/>
                <o:lock v:ext="edit" aspectratio="f"/>
              </v:line>
            </w:pict>
          </mc:Fallback>
        </mc:AlternateContent>
      </w:r>
    </w:p>
    <w:p w14:paraId="144CD376" w14:textId="77777777" w:rsidR="00A73D05" w:rsidRDefault="00A73D05" w:rsidP="00621F7B">
      <w:pPr>
        <w:widowControl/>
        <w:autoSpaceDE/>
        <w:autoSpaceDN/>
        <w:spacing w:line="260" w:lineRule="auto"/>
        <w:ind w:right="283"/>
        <w:jc w:val="both"/>
        <w:rPr>
          <w:rFonts w:ascii="Georgia" w:eastAsia="Arial-BoldMT" w:hAnsi="Georgia" w:cs="Georgia"/>
          <w:color w:val="000000"/>
          <w:sz w:val="20"/>
          <w:szCs w:val="20"/>
          <w:lang w:eastAsia="zh-CN" w:bidi="ar"/>
        </w:rPr>
      </w:pPr>
      <w:r w:rsidRPr="00A73D05">
        <w:rPr>
          <w:rFonts w:ascii="Georgia" w:eastAsia="Arial-BoldMT" w:hAnsi="Georgia" w:cs="Georgia"/>
          <w:b/>
          <w:bCs/>
          <w:color w:val="000000"/>
          <w:sz w:val="20"/>
          <w:szCs w:val="20"/>
          <w:lang w:eastAsia="zh-CN" w:bidi="ar"/>
        </w:rPr>
        <w:t>Acknowledgements</w:t>
      </w:r>
      <w:r>
        <w:rPr>
          <w:rFonts w:ascii="Georgia" w:eastAsia="Arial-BoldMT" w:hAnsi="Georgia" w:cs="Georgia"/>
          <w:b/>
          <w:bCs/>
          <w:color w:val="000000"/>
          <w:sz w:val="20"/>
          <w:szCs w:val="20"/>
          <w:lang w:eastAsia="zh-CN" w:bidi="ar"/>
        </w:rPr>
        <w:t xml:space="preserve">: </w:t>
      </w:r>
      <w:r w:rsidRPr="00A73D05">
        <w:rPr>
          <w:rFonts w:ascii="Georgia" w:eastAsia="Arial-BoldMT" w:hAnsi="Georgia" w:cs="Georgia"/>
          <w:color w:val="000000"/>
          <w:sz w:val="20"/>
          <w:szCs w:val="20"/>
          <w:lang w:eastAsia="zh-CN" w:bidi="ar"/>
        </w:rPr>
        <w:t>Authors should acknowledge individuals, institutions, funding bodies, or organizations that contributed to the research or manuscript preparation but do not qualify for authorship, including relevant grants, assistance, or support.</w:t>
      </w:r>
    </w:p>
    <w:p w14:paraId="62590DD6" w14:textId="77777777" w:rsidR="00A73D05" w:rsidRPr="00A73D05" w:rsidRDefault="00A73D05" w:rsidP="00621F7B">
      <w:pPr>
        <w:widowControl/>
        <w:autoSpaceDE/>
        <w:autoSpaceDN/>
        <w:spacing w:line="260" w:lineRule="auto"/>
        <w:ind w:right="283"/>
        <w:jc w:val="both"/>
        <w:rPr>
          <w:rFonts w:ascii="Georgia" w:eastAsia="Arial-BoldMT" w:hAnsi="Georgia" w:cs="Georgia"/>
          <w:color w:val="000000"/>
          <w:sz w:val="20"/>
          <w:szCs w:val="20"/>
          <w:lang w:eastAsia="zh-CN" w:bidi="ar"/>
        </w:rPr>
      </w:pPr>
    </w:p>
    <w:p w14:paraId="0D74BEE2" w14:textId="77777777" w:rsidR="00A73D05" w:rsidRDefault="00E70B7D" w:rsidP="00621F7B">
      <w:pPr>
        <w:widowControl/>
        <w:autoSpaceDE/>
        <w:autoSpaceDN/>
        <w:spacing w:line="260" w:lineRule="auto"/>
        <w:ind w:right="283"/>
        <w:jc w:val="both"/>
        <w:rPr>
          <w:rFonts w:ascii="Georgia" w:eastAsia="Arial-BoldMT" w:hAnsi="Georgia" w:cs="Georgia"/>
          <w:color w:val="000000"/>
          <w:sz w:val="20"/>
          <w:szCs w:val="20"/>
          <w:lang w:eastAsia="zh-CN" w:bidi="ar"/>
        </w:rPr>
      </w:pPr>
      <w:r>
        <w:rPr>
          <w:rFonts w:ascii="Georgia" w:eastAsia="Arial-BoldMT" w:hAnsi="Georgia" w:cs="Georgia"/>
          <w:b/>
          <w:bCs/>
          <w:color w:val="000000"/>
          <w:sz w:val="20"/>
          <w:szCs w:val="20"/>
          <w:lang w:eastAsia="zh-CN" w:bidi="ar"/>
        </w:rPr>
        <w:t xml:space="preserve">Conflict of interest: </w:t>
      </w:r>
      <w:r w:rsidR="00A73D05" w:rsidRPr="00A73D05">
        <w:rPr>
          <w:rFonts w:ascii="Georgia" w:eastAsia="Arial-BoldMT" w:hAnsi="Georgia" w:cs="Georgia"/>
          <w:color w:val="000000"/>
          <w:sz w:val="20"/>
          <w:szCs w:val="20"/>
          <w:lang w:eastAsia="zh-CN" w:bidi="ar"/>
        </w:rPr>
        <w:t>Authors must disclose any financial, professional, personal, or institutional interests that could influence the research, interpretation, or publication of the manuscript. If none exist, this should be clearly stated.</w:t>
      </w:r>
    </w:p>
    <w:p w14:paraId="52CBAC68" w14:textId="77777777" w:rsidR="00A73D05" w:rsidRDefault="00A73D05" w:rsidP="00621F7B">
      <w:pPr>
        <w:widowControl/>
        <w:autoSpaceDE/>
        <w:autoSpaceDN/>
        <w:spacing w:line="260" w:lineRule="auto"/>
        <w:ind w:right="283"/>
        <w:jc w:val="both"/>
        <w:rPr>
          <w:rFonts w:ascii="Georgia" w:eastAsia="Arial-BoldMT" w:hAnsi="Georgia" w:cs="Georgia"/>
          <w:color w:val="000000"/>
          <w:sz w:val="20"/>
          <w:szCs w:val="20"/>
          <w:lang w:eastAsia="zh-CN" w:bidi="ar"/>
        </w:rPr>
      </w:pPr>
    </w:p>
    <w:p w14:paraId="6AA1F67C" w14:textId="77777777" w:rsidR="001C7277" w:rsidRDefault="00E70B7D" w:rsidP="00621F7B">
      <w:pPr>
        <w:widowControl/>
        <w:autoSpaceDE/>
        <w:autoSpaceDN/>
        <w:spacing w:line="260" w:lineRule="auto"/>
        <w:ind w:right="283"/>
        <w:jc w:val="both"/>
        <w:rPr>
          <w:rFonts w:ascii="Georgia" w:eastAsia="Arial-BoldMT" w:hAnsi="Georgia" w:cs="Georgia"/>
          <w:b/>
          <w:bCs/>
          <w:color w:val="000000"/>
          <w:sz w:val="20"/>
          <w:szCs w:val="20"/>
          <w:lang w:eastAsia="zh-CN" w:bidi="ar"/>
        </w:rPr>
      </w:pPr>
      <w:r>
        <w:rPr>
          <w:rFonts w:ascii="Georgia" w:eastAsia="Arial-BoldMT" w:hAnsi="Georgia" w:cs="Georgia"/>
          <w:b/>
          <w:bCs/>
          <w:color w:val="000000"/>
          <w:sz w:val="20"/>
          <w:szCs w:val="20"/>
          <w:lang w:eastAsia="zh-CN" w:bidi="ar"/>
        </w:rPr>
        <w:t xml:space="preserve">Financing: </w:t>
      </w:r>
      <w:r w:rsidR="00A73D05" w:rsidRPr="00A73D05">
        <w:rPr>
          <w:rFonts w:ascii="Georgia" w:eastAsia="Arial-BoldMT" w:hAnsi="Georgia" w:cs="Georgia"/>
          <w:color w:val="000000"/>
          <w:sz w:val="20"/>
          <w:szCs w:val="20"/>
          <w:lang w:eastAsia="zh-CN" w:bidi="ar"/>
        </w:rPr>
        <w:t>Authors should disclose all sources of financial support for the research and publication, including grants, institutional funding, or sponsorship. If no funding was received, this should be clearly stated.</w:t>
      </w:r>
    </w:p>
    <w:p w14:paraId="6279D1AE" w14:textId="77777777" w:rsidR="00A73D05" w:rsidRDefault="00A73D05" w:rsidP="00621F7B">
      <w:pPr>
        <w:widowControl/>
        <w:autoSpaceDE/>
        <w:autoSpaceDN/>
        <w:spacing w:line="260" w:lineRule="auto"/>
        <w:ind w:right="283"/>
        <w:jc w:val="both"/>
        <w:rPr>
          <w:rFonts w:ascii="Georgia" w:eastAsia="SimSun" w:hAnsi="Georgia" w:cs="Georgia"/>
          <w:sz w:val="20"/>
          <w:szCs w:val="20"/>
          <w:lang w:eastAsia="zh-CN"/>
        </w:rPr>
      </w:pPr>
    </w:p>
    <w:p w14:paraId="766DE9DB" w14:textId="77777777" w:rsidR="001C7277" w:rsidRDefault="001C7277" w:rsidP="001C7277">
      <w:pPr>
        <w:widowControl/>
        <w:autoSpaceDE/>
        <w:autoSpaceDN/>
        <w:spacing w:line="260" w:lineRule="auto"/>
        <w:ind w:left="283" w:right="283"/>
        <w:jc w:val="both"/>
        <w:rPr>
          <w:rFonts w:ascii="Georgia" w:eastAsia="Georgia" w:hAnsi="Georgia" w:cs="Georgia"/>
          <w:color w:val="1F497D"/>
          <w:sz w:val="20"/>
          <w:szCs w:val="20"/>
        </w:rPr>
      </w:pPr>
    </w:p>
    <w:p w14:paraId="71B17B1B" w14:textId="77777777" w:rsidR="008209B1" w:rsidRPr="001C7277" w:rsidRDefault="00E70B7D" w:rsidP="00621F7B">
      <w:pPr>
        <w:widowControl/>
        <w:autoSpaceDE/>
        <w:autoSpaceDN/>
        <w:spacing w:line="260" w:lineRule="auto"/>
        <w:ind w:right="283"/>
        <w:jc w:val="both"/>
        <w:rPr>
          <w:rFonts w:ascii="Georgia" w:hAnsi="Georgia" w:cs="Georgia"/>
          <w:b/>
          <w:bCs/>
          <w:sz w:val="20"/>
          <w:szCs w:val="20"/>
        </w:rPr>
      </w:pPr>
      <w:r w:rsidRPr="001C7277">
        <w:rPr>
          <w:rFonts w:ascii="Georgia" w:eastAsia="Georgia" w:hAnsi="Georgia" w:cs="Georgia"/>
          <w:b/>
          <w:bCs/>
          <w:color w:val="1F497D"/>
          <w:sz w:val="20"/>
          <w:szCs w:val="20"/>
        </w:rPr>
        <w:t>REFERENCES</w:t>
      </w:r>
    </w:p>
    <w:p w14:paraId="40CCA116" w14:textId="77777777" w:rsidR="000A4993" w:rsidRPr="00223C07" w:rsidRDefault="000A4993" w:rsidP="0048338F">
      <w:pPr>
        <w:ind w:right="220"/>
        <w:jc w:val="both"/>
        <w:rPr>
          <w:rFonts w:ascii="Georgia" w:eastAsia="Georgia" w:hAnsi="Georgia" w:cs="Georgia"/>
          <w:sz w:val="20"/>
          <w:szCs w:val="20"/>
          <w:lang w:eastAsia="zh-CN"/>
        </w:rPr>
      </w:pPr>
      <w:r w:rsidRPr="00223C07">
        <w:rPr>
          <w:rFonts w:ascii="Georgia" w:eastAsia="Georgia" w:hAnsi="Georgia" w:cs="Georgia"/>
          <w:sz w:val="20"/>
          <w:szCs w:val="20"/>
          <w:lang w:eastAsia="zh-CN"/>
        </w:rPr>
        <w:t>The bibliography should be written in the American Psychological Association (APA) 7th edition format and compiled using a reference management tool such as Mendeley, Zotero, EndNote 9, or a similar tool. Furthermore, when writing an article, it is recommended to use credible journal references, at least 20 articles published in the last 5 years. All bibliographies must include DOI links (except for classic books, which do not have DOI links).</w:t>
      </w:r>
    </w:p>
    <w:p w14:paraId="054CA096" w14:textId="77777777" w:rsidR="0048338F" w:rsidRDefault="0048338F" w:rsidP="0048338F">
      <w:pPr>
        <w:ind w:right="220"/>
        <w:rPr>
          <w:rFonts w:ascii="Georgia" w:eastAsia="Georgia" w:hAnsi="Georgia" w:cs="Georgia"/>
          <w:sz w:val="20"/>
          <w:szCs w:val="20"/>
          <w:lang w:eastAsia="zh-CN"/>
        </w:rPr>
      </w:pPr>
    </w:p>
    <w:p w14:paraId="67B95AEE" w14:textId="77777777" w:rsidR="007F2A6D" w:rsidRDefault="00621F7B" w:rsidP="007F2A6D">
      <w:pPr>
        <w:numPr>
          <w:ilvl w:val="255"/>
          <w:numId w:val="0"/>
        </w:numPr>
        <w:spacing w:after="19" w:line="239" w:lineRule="auto"/>
        <w:ind w:left="426" w:right="220" w:hanging="426"/>
        <w:jc w:val="both"/>
        <w:rPr>
          <w:rFonts w:ascii="Georgia" w:eastAsia="SimSun" w:hAnsi="Georgia" w:cs="Georgia"/>
          <w:sz w:val="20"/>
          <w:szCs w:val="20"/>
          <w:shd w:val="clear" w:color="auto" w:fill="FFFFFF"/>
          <w:lang w:eastAsia="zh-CN"/>
        </w:rPr>
      </w:pPr>
      <w:r w:rsidRPr="00621F7B">
        <w:rPr>
          <w:rFonts w:ascii="Georgia" w:eastAsia="SimSun" w:hAnsi="Georgia" w:cs="Georgia"/>
          <w:sz w:val="20"/>
          <w:szCs w:val="20"/>
          <w:shd w:val="clear" w:color="auto" w:fill="FFFFFF"/>
          <w:lang w:eastAsia="zh-CN"/>
        </w:rPr>
        <w:t xml:space="preserve">Sidharta, V., Lubis, D. P., Sarwoprasodjo, S., &amp; Seminar, K. B. (2024). Decision making in ambiguous situations: Determining recipients of cash social assistance in Indonesia. Multidisciplinary Science Journal, 7(6), 2025278. </w:t>
      </w:r>
      <w:hyperlink r:id="rId19" w:history="1">
        <w:r w:rsidR="007F2A6D" w:rsidRPr="00810599">
          <w:rPr>
            <w:rStyle w:val="Hyperlink"/>
            <w:rFonts w:ascii="Georgia" w:eastAsia="SimSun" w:hAnsi="Georgia" w:cs="Georgia"/>
            <w:sz w:val="20"/>
            <w:szCs w:val="20"/>
            <w:shd w:val="clear" w:color="auto" w:fill="FFFFFF"/>
            <w:lang w:eastAsia="zh-CN"/>
          </w:rPr>
          <w:t>https://doi.org/10.31893/multiscience.2025278</w:t>
        </w:r>
      </w:hyperlink>
    </w:p>
    <w:p w14:paraId="4CE23E64" w14:textId="77777777" w:rsidR="007F2A6D" w:rsidRDefault="007F2A6D" w:rsidP="007F2A6D">
      <w:pPr>
        <w:numPr>
          <w:ilvl w:val="255"/>
          <w:numId w:val="0"/>
        </w:numPr>
        <w:spacing w:after="19" w:line="239" w:lineRule="auto"/>
        <w:ind w:left="426" w:right="220" w:hanging="426"/>
        <w:jc w:val="both"/>
        <w:rPr>
          <w:rFonts w:ascii="Georgia" w:eastAsia="SimSun" w:hAnsi="Georgia" w:cs="Georgia"/>
          <w:sz w:val="20"/>
          <w:szCs w:val="20"/>
          <w:shd w:val="clear" w:color="auto" w:fill="FFFFFF"/>
          <w:lang w:eastAsia="zh-CN"/>
        </w:rPr>
      </w:pPr>
      <w:r w:rsidRPr="007F2A6D">
        <w:rPr>
          <w:rFonts w:ascii="Georgia" w:eastAsia="SimSun" w:hAnsi="Georgia" w:cs="Georgia"/>
          <w:sz w:val="20"/>
          <w:szCs w:val="20"/>
          <w:shd w:val="clear" w:color="auto" w:fill="FFFFFF"/>
          <w:lang w:eastAsia="zh-CN"/>
        </w:rPr>
        <w:t>Putra</w:t>
      </w:r>
      <w:r>
        <w:rPr>
          <w:rFonts w:ascii="Georgia" w:eastAsia="SimSun" w:hAnsi="Georgia" w:cs="Georgia"/>
          <w:sz w:val="20"/>
          <w:szCs w:val="20"/>
          <w:shd w:val="clear" w:color="auto" w:fill="FFFFFF"/>
          <w:lang w:eastAsia="zh-CN"/>
        </w:rPr>
        <w:t xml:space="preserve">, J.A., &amp; </w:t>
      </w:r>
      <w:r w:rsidRPr="007F2A6D">
        <w:rPr>
          <w:rFonts w:ascii="Georgia" w:eastAsia="SimSun" w:hAnsi="Georgia" w:cs="Georgia"/>
          <w:sz w:val="20"/>
          <w:szCs w:val="20"/>
          <w:shd w:val="clear" w:color="auto" w:fill="FFFFFF"/>
          <w:lang w:eastAsia="zh-CN"/>
        </w:rPr>
        <w:t>Sidharta</w:t>
      </w:r>
      <w:r>
        <w:rPr>
          <w:rFonts w:ascii="Georgia" w:eastAsia="SimSun" w:hAnsi="Georgia" w:cs="Georgia"/>
          <w:sz w:val="20"/>
          <w:szCs w:val="20"/>
          <w:shd w:val="clear" w:color="auto" w:fill="FFFFFF"/>
          <w:lang w:eastAsia="zh-CN"/>
        </w:rPr>
        <w:t xml:space="preserve">, V. (2025). </w:t>
      </w:r>
      <w:r w:rsidRPr="007F2A6D">
        <w:rPr>
          <w:rFonts w:ascii="Georgia" w:eastAsia="SimSun" w:hAnsi="Georgia" w:cs="Georgia"/>
          <w:sz w:val="20"/>
          <w:szCs w:val="20"/>
          <w:shd w:val="clear" w:color="auto" w:fill="FFFFFF"/>
          <w:lang w:eastAsia="zh-CN"/>
        </w:rPr>
        <w:t xml:space="preserve">Relationship Quotes </w:t>
      </w:r>
      <w:proofErr w:type="gramStart"/>
      <w:r w:rsidRPr="007F2A6D">
        <w:rPr>
          <w:rFonts w:ascii="Georgia" w:eastAsia="SimSun" w:hAnsi="Georgia" w:cs="Georgia"/>
          <w:sz w:val="20"/>
          <w:szCs w:val="20"/>
          <w:shd w:val="clear" w:color="auto" w:fill="FFFFFF"/>
          <w:lang w:eastAsia="zh-CN"/>
        </w:rPr>
        <w:t>As</w:t>
      </w:r>
      <w:proofErr w:type="gramEnd"/>
      <w:r w:rsidRPr="007F2A6D">
        <w:rPr>
          <w:rFonts w:ascii="Georgia" w:eastAsia="SimSun" w:hAnsi="Georgia" w:cs="Georgia"/>
          <w:sz w:val="20"/>
          <w:szCs w:val="20"/>
          <w:shd w:val="clear" w:color="auto" w:fill="FFFFFF"/>
          <w:lang w:eastAsia="zh-CN"/>
        </w:rPr>
        <w:t xml:space="preserve"> A Sense-Giving</w:t>
      </w:r>
      <w:r>
        <w:rPr>
          <w:rFonts w:ascii="Georgia" w:eastAsia="SimSun" w:hAnsi="Georgia" w:cs="Georgia"/>
          <w:sz w:val="20"/>
          <w:szCs w:val="20"/>
          <w:shd w:val="clear" w:color="auto" w:fill="FFFFFF"/>
          <w:lang w:eastAsia="zh-CN"/>
        </w:rPr>
        <w:t xml:space="preserve"> M</w:t>
      </w:r>
      <w:r w:rsidRPr="007F2A6D">
        <w:rPr>
          <w:rFonts w:ascii="Georgia" w:eastAsia="SimSun" w:hAnsi="Georgia" w:cs="Georgia"/>
          <w:sz w:val="20"/>
          <w:szCs w:val="20"/>
          <w:shd w:val="clear" w:color="auto" w:fill="FFFFFF"/>
          <w:lang w:eastAsia="zh-CN"/>
        </w:rPr>
        <w:t xml:space="preserve">edium: A Study Of Emotional Interaction And Perception </w:t>
      </w:r>
      <w:r>
        <w:rPr>
          <w:rFonts w:ascii="Georgia" w:eastAsia="SimSun" w:hAnsi="Georgia" w:cs="Georgia"/>
          <w:sz w:val="20"/>
          <w:szCs w:val="20"/>
          <w:shd w:val="clear" w:color="auto" w:fill="FFFFFF"/>
          <w:lang w:eastAsia="zh-CN"/>
        </w:rPr>
        <w:t xml:space="preserve">on TikTok. </w:t>
      </w:r>
      <w:r w:rsidRPr="007F2A6D">
        <w:rPr>
          <w:rFonts w:ascii="Georgia" w:eastAsia="SimSun" w:hAnsi="Georgia" w:cs="Georgia"/>
          <w:sz w:val="20"/>
          <w:szCs w:val="20"/>
          <w:shd w:val="clear" w:color="auto" w:fill="FFFFFF"/>
          <w:lang w:eastAsia="zh-CN"/>
        </w:rPr>
        <w:t>Jurnal Ranah Komunikasi (JRK)</w:t>
      </w:r>
      <w:r>
        <w:rPr>
          <w:rFonts w:ascii="Georgia" w:eastAsia="SimSun" w:hAnsi="Georgia" w:cs="Georgia"/>
          <w:sz w:val="20"/>
          <w:szCs w:val="20"/>
          <w:shd w:val="clear" w:color="auto" w:fill="FFFFFF"/>
          <w:lang w:eastAsia="zh-CN"/>
        </w:rPr>
        <w:t xml:space="preserve">, </w:t>
      </w:r>
      <w:r w:rsidRPr="007F2A6D">
        <w:rPr>
          <w:rFonts w:ascii="Georgia" w:eastAsia="SimSun" w:hAnsi="Georgia" w:cs="Georgia"/>
          <w:sz w:val="20"/>
          <w:szCs w:val="20"/>
          <w:shd w:val="clear" w:color="auto" w:fill="FFFFFF"/>
          <w:lang w:eastAsia="zh-CN"/>
        </w:rPr>
        <w:t>9</w:t>
      </w:r>
      <w:r>
        <w:rPr>
          <w:rFonts w:ascii="Georgia" w:eastAsia="SimSun" w:hAnsi="Georgia" w:cs="Georgia"/>
          <w:sz w:val="20"/>
          <w:szCs w:val="20"/>
          <w:shd w:val="clear" w:color="auto" w:fill="FFFFFF"/>
          <w:lang w:eastAsia="zh-CN"/>
        </w:rPr>
        <w:t>(</w:t>
      </w:r>
      <w:r w:rsidRPr="007F2A6D">
        <w:rPr>
          <w:rFonts w:ascii="Georgia" w:eastAsia="SimSun" w:hAnsi="Georgia" w:cs="Georgia"/>
          <w:sz w:val="20"/>
          <w:szCs w:val="20"/>
          <w:shd w:val="clear" w:color="auto" w:fill="FFFFFF"/>
          <w:lang w:eastAsia="zh-CN"/>
        </w:rPr>
        <w:t>2</w:t>
      </w:r>
      <w:r>
        <w:rPr>
          <w:rFonts w:ascii="Georgia" w:eastAsia="SimSun" w:hAnsi="Georgia" w:cs="Georgia"/>
          <w:sz w:val="20"/>
          <w:szCs w:val="20"/>
          <w:shd w:val="clear" w:color="auto" w:fill="FFFFFF"/>
          <w:lang w:eastAsia="zh-CN"/>
        </w:rPr>
        <w:t xml:space="preserve">), 116–125. </w:t>
      </w:r>
      <w:hyperlink r:id="rId20" w:history="1">
        <w:r w:rsidRPr="00810599">
          <w:rPr>
            <w:rStyle w:val="Hyperlink"/>
            <w:rFonts w:ascii="Georgia" w:eastAsia="SimSun" w:hAnsi="Georgia" w:cs="Georgia"/>
            <w:sz w:val="20"/>
            <w:szCs w:val="20"/>
            <w:shd w:val="clear" w:color="auto" w:fill="FFFFFF"/>
            <w:lang w:eastAsia="zh-CN"/>
          </w:rPr>
          <w:t>https://doi.org/10.25077/rk.9.2.116-125.2025</w:t>
        </w:r>
      </w:hyperlink>
    </w:p>
    <w:p w14:paraId="1E806BAE" w14:textId="77777777" w:rsidR="000A4993" w:rsidRDefault="000A4993" w:rsidP="007F2A6D">
      <w:pPr>
        <w:numPr>
          <w:ilvl w:val="255"/>
          <w:numId w:val="0"/>
        </w:numPr>
        <w:spacing w:after="19" w:line="239" w:lineRule="auto"/>
        <w:ind w:left="426" w:right="220" w:hanging="426"/>
        <w:jc w:val="both"/>
        <w:rPr>
          <w:rFonts w:ascii="Georgia" w:eastAsia="SimSun" w:hAnsi="Georgia" w:cs="Georgia"/>
          <w:sz w:val="20"/>
          <w:szCs w:val="20"/>
          <w:shd w:val="clear" w:color="auto" w:fill="FFFFFF"/>
          <w:lang w:eastAsia="zh-CN"/>
        </w:rPr>
      </w:pPr>
      <w:r w:rsidRPr="000A4993">
        <w:rPr>
          <w:rFonts w:ascii="Georgia" w:eastAsia="SimSun" w:hAnsi="Georgia" w:cs="Georgia"/>
          <w:sz w:val="20"/>
          <w:szCs w:val="20"/>
          <w:shd w:val="clear" w:color="auto" w:fill="FFFFFF"/>
          <w:lang w:eastAsia="zh-CN"/>
        </w:rPr>
        <w:t>Alperstein, N. M. (2019). Celebrity and mediated social connections. London, UK: Palgrave Macmillan.</w:t>
      </w:r>
    </w:p>
    <w:p w14:paraId="3FAFB486" w14:textId="77777777" w:rsidR="007F2A6D" w:rsidRDefault="007F2A6D" w:rsidP="007F2A6D">
      <w:pPr>
        <w:numPr>
          <w:ilvl w:val="255"/>
          <w:numId w:val="0"/>
        </w:numPr>
        <w:spacing w:after="19" w:line="239" w:lineRule="auto"/>
        <w:ind w:left="426" w:right="220" w:hanging="426"/>
        <w:jc w:val="both"/>
        <w:rPr>
          <w:rFonts w:ascii="Georgia" w:eastAsia="SimSun" w:hAnsi="Georgia" w:cs="Georgia"/>
          <w:sz w:val="20"/>
          <w:szCs w:val="20"/>
          <w:shd w:val="clear" w:color="auto" w:fill="FFFFFF"/>
          <w:lang w:eastAsia="zh-CN"/>
        </w:rPr>
      </w:pPr>
    </w:p>
    <w:sectPr w:rsidR="007F2A6D" w:rsidSect="00481E8D">
      <w:headerReference w:type="even" r:id="rId21"/>
      <w:headerReference w:type="default" r:id="rId22"/>
      <w:headerReference w:type="first" r:id="rId23"/>
      <w:type w:val="continuous"/>
      <w:pgSz w:w="11910" w:h="16840"/>
      <w:pgMar w:top="1276" w:right="700" w:bottom="1135" w:left="993" w:header="403" w:footer="0" w:gutter="0"/>
      <w:cols w:space="425"/>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52C181" w14:textId="77777777" w:rsidR="00101790" w:rsidRDefault="00101790">
      <w:r>
        <w:separator/>
      </w:r>
    </w:p>
  </w:endnote>
  <w:endnote w:type="continuationSeparator" w:id="0">
    <w:p w14:paraId="7703EE03" w14:textId="77777777" w:rsidR="00101790" w:rsidRDefault="001017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Palatino Linotype">
    <w:panose1 w:val="02040502050505030304"/>
    <w:charset w:val="00"/>
    <w:family w:val="roman"/>
    <w:pitch w:val="variable"/>
    <w:sig w:usb0="E0000287" w:usb1="40000013" w:usb2="00000000" w:usb3="00000000" w:csb0="0000019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Times">
    <w:altName w:val="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Cabeçalho CS)">
    <w:altName w:val="Times New Roman"/>
    <w:charset w:val="00"/>
    <w:family w:val="roman"/>
    <w:pitch w:val="default"/>
    <w:sig w:usb0="00000000" w:usb1="00000000"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Arial-BoldMT">
    <w:altName w:val="Segoe Print"/>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9F9EC1" w14:textId="77777777" w:rsidR="008209B1" w:rsidRDefault="00000000">
    <w:pPr>
      <w:pStyle w:val="Footer"/>
      <w:rPr>
        <w:i/>
        <w:sz w:val="16"/>
        <w:szCs w:val="16"/>
      </w:rPr>
    </w:pPr>
    <w:r>
      <w:rPr>
        <w:i/>
        <w:sz w:val="16"/>
        <w:szCs w:val="16"/>
      </w:rPr>
      <w:pict w14:anchorId="70A44CDE">
        <v:rect id="_x0000_i1025" style="width:0;height:1.5pt" o:hralign="center" o:hrstd="t" o:hr="t" fillcolor="#a0a0a0" stroked="f"/>
      </w:pict>
    </w:r>
  </w:p>
  <w:p w14:paraId="4F9A4940" w14:textId="77777777" w:rsidR="008209B1" w:rsidRPr="000A4993" w:rsidRDefault="000A4993" w:rsidP="000A4993">
    <w:pPr>
      <w:pStyle w:val="Footer"/>
      <w:spacing w:line="480" w:lineRule="auto"/>
      <w:rPr>
        <w:iCs/>
        <w:sz w:val="16"/>
        <w:szCs w:val="16"/>
      </w:rPr>
    </w:pPr>
    <w:r w:rsidRPr="000A4993">
      <w:rPr>
        <w:iCs/>
        <w:sz w:val="16"/>
        <w:szCs w:val="16"/>
      </w:rPr>
      <w:t>All Author Name</w:t>
    </w:r>
  </w:p>
  <w:p w14:paraId="6CF8EEBE" w14:textId="77777777" w:rsidR="008209B1" w:rsidRDefault="008209B1">
    <w:pPr>
      <w:pStyle w:val="Footer"/>
    </w:pPr>
  </w:p>
  <w:p w14:paraId="24EBEEB4" w14:textId="77777777" w:rsidR="008209B1" w:rsidRDefault="008209B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5E7FB8" w14:textId="77777777" w:rsidR="00101790" w:rsidRDefault="00101790">
      <w:r>
        <w:separator/>
      </w:r>
    </w:p>
  </w:footnote>
  <w:footnote w:type="continuationSeparator" w:id="0">
    <w:p w14:paraId="0AB0544B" w14:textId="77777777" w:rsidR="00101790" w:rsidRDefault="001017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6EED4B" w14:textId="77777777" w:rsidR="005E0364" w:rsidRDefault="00000000">
    <w:pPr>
      <w:pBdr>
        <w:bottom w:val="single" w:sz="6" w:space="2" w:color="777777"/>
      </w:pBdr>
      <w:tabs>
        <w:tab w:val="center" w:pos="5255"/>
        <w:tab w:val="right" w:pos="10510"/>
      </w:tabs>
      <w:spacing w:after="40"/>
    </w:pPr>
    <w:r>
      <w:rPr>
        <w:rFonts w:ascii="Georgia" w:eastAsia="Georgia" w:hAnsi="Georgia" w:cs="Georgia"/>
        <w:sz w:val="16"/>
      </w:rPr>
      <w:tab/>
      <w:t>PARANALAR International Journal of Communication (PIJoC)</w:t>
    </w:r>
    <w:r>
      <w:rPr>
        <w:rFonts w:ascii="Georgia" w:eastAsia="Georgia" w:hAnsi="Georgia" w:cs="Georgia"/>
        <w:sz w:val="16"/>
      </w:rPr>
      <w:tab/>
    </w:r>
    <w:r>
      <w:rPr>
        <w:rFonts w:ascii="Georgia" w:eastAsia="Georgia" w:hAnsi="Georgia" w:cs="Georgia"/>
        <w:sz w:val="18"/>
      </w:rPr>
      <w:fldChar w:fldCharType="begin"/>
    </w:r>
    <w:r>
      <w:rPr>
        <w:rFonts w:ascii="Georgia" w:eastAsia="Georgia" w:hAnsi="Georgia" w:cs="Georgia"/>
        <w:sz w:val="18"/>
      </w:rPr>
      <w:instrText xml:space="preserve"> PAGE </w:instrText>
    </w:r>
    <w:r w:rsidR="00AB4790">
      <w:rPr>
        <w:rFonts w:ascii="Georgia" w:eastAsia="Georgia" w:hAnsi="Georgia" w:cs="Georgia"/>
        <w:sz w:val="18"/>
      </w:rPr>
      <w:fldChar w:fldCharType="separate"/>
    </w:r>
    <w:r w:rsidR="00AB4790">
      <w:rPr>
        <w:rFonts w:ascii="Georgia" w:eastAsia="Georgia" w:hAnsi="Georgia" w:cs="Georgia"/>
        <w:noProof/>
        <w:sz w:val="18"/>
      </w:rPr>
      <w:t>1</w:t>
    </w:r>
    <w:r>
      <w:rPr>
        <w:rFonts w:ascii="Georgia" w:eastAsia="Georgia" w:hAnsi="Georgia" w:cs="Georgia"/>
        <w:sz w:val="18"/>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0C7C05" w14:textId="77777777" w:rsidR="005E0364" w:rsidRDefault="00000000">
    <w:pPr>
      <w:pBdr>
        <w:bottom w:val="single" w:sz="6" w:space="2" w:color="777777"/>
      </w:pBdr>
      <w:tabs>
        <w:tab w:val="center" w:pos="5255"/>
        <w:tab w:val="right" w:pos="10510"/>
      </w:tabs>
      <w:spacing w:after="40"/>
    </w:pPr>
    <w:r>
      <w:rPr>
        <w:rFonts w:ascii="Georgia" w:eastAsia="Georgia" w:hAnsi="Georgia" w:cs="Georgia"/>
        <w:sz w:val="16"/>
      </w:rPr>
      <w:tab/>
      <w:t>PARANALAR International Journal of Communication (PIJoC)</w:t>
    </w:r>
    <w:r>
      <w:rPr>
        <w:rFonts w:ascii="Georgia" w:eastAsia="Georgia" w:hAnsi="Georgia" w:cs="Georgia"/>
        <w:sz w:val="16"/>
      </w:rPr>
      <w:tab/>
    </w:r>
    <w:r>
      <w:rPr>
        <w:rFonts w:ascii="Georgia" w:eastAsia="Georgia" w:hAnsi="Georgia" w:cs="Georgia"/>
        <w:sz w:val="18"/>
      </w:rPr>
      <w:fldChar w:fldCharType="begin"/>
    </w:r>
    <w:r>
      <w:rPr>
        <w:rFonts w:ascii="Georgia" w:eastAsia="Georgia" w:hAnsi="Georgia" w:cs="Georgia"/>
        <w:sz w:val="18"/>
      </w:rPr>
      <w:instrText xml:space="preserve"> PAGE </w:instrText>
    </w:r>
    <w:r w:rsidR="00AB4790">
      <w:rPr>
        <w:rFonts w:ascii="Georgia" w:eastAsia="Georgia" w:hAnsi="Georgia" w:cs="Georgia"/>
        <w:sz w:val="18"/>
      </w:rPr>
      <w:fldChar w:fldCharType="separate"/>
    </w:r>
    <w:r w:rsidR="00AB4790">
      <w:rPr>
        <w:rFonts w:ascii="Georgia" w:eastAsia="Georgia" w:hAnsi="Georgia" w:cs="Georgia"/>
        <w:noProof/>
        <w:sz w:val="18"/>
      </w:rPr>
      <w:t>1</w:t>
    </w:r>
    <w:r>
      <w:rPr>
        <w:rFonts w:ascii="Georgia" w:eastAsia="Georgia" w:hAnsi="Georgia" w:cs="Georgia"/>
        <w:sz w:val="18"/>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A49586" w14:textId="77777777" w:rsidR="005E0364" w:rsidRDefault="00000000">
    <w:pPr>
      <w:jc w:val="right"/>
    </w:pPr>
    <w:r>
      <w:rPr>
        <w:rFonts w:ascii="Georgia" w:eastAsia="Georgia" w:hAnsi="Georgia" w:cs="Georgia"/>
        <w:sz w:val="18"/>
      </w:rPr>
      <w:fldChar w:fldCharType="begin"/>
    </w:r>
    <w:r>
      <w:rPr>
        <w:rFonts w:ascii="Georgia" w:eastAsia="Georgia" w:hAnsi="Georgia" w:cs="Georgia"/>
        <w:sz w:val="18"/>
      </w:rPr>
      <w:instrText xml:space="preserve"> PAGE </w:instrText>
    </w:r>
    <w:r w:rsidR="00AB4790">
      <w:rPr>
        <w:rFonts w:ascii="Georgia" w:eastAsia="Georgia" w:hAnsi="Georgia" w:cs="Georgia"/>
        <w:sz w:val="18"/>
      </w:rPr>
      <w:fldChar w:fldCharType="separate"/>
    </w:r>
    <w:r w:rsidR="00AB4790">
      <w:rPr>
        <w:rFonts w:ascii="Georgia" w:eastAsia="Georgia" w:hAnsi="Georgia" w:cs="Georgia"/>
        <w:noProof/>
        <w:sz w:val="18"/>
      </w:rPr>
      <w:t>1</w:t>
    </w:r>
    <w:r>
      <w:rPr>
        <w:rFonts w:ascii="Georgia" w:eastAsia="Georgia" w:hAnsi="Georgia" w:cs="Georgia"/>
        <w:sz w:val="18"/>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0A4E2E" w14:textId="6B469C64" w:rsidR="005E0364" w:rsidRDefault="00000000">
    <w:pPr>
      <w:pBdr>
        <w:bottom w:val="single" w:sz="6" w:space="2" w:color="777777"/>
      </w:pBdr>
      <w:tabs>
        <w:tab w:val="center" w:pos="5108"/>
        <w:tab w:val="right" w:pos="10217"/>
      </w:tabs>
      <w:spacing w:after="40"/>
    </w:pPr>
    <w:r>
      <w:rPr>
        <w:rFonts w:ascii="Georgia" w:eastAsia="Georgia" w:hAnsi="Georgia" w:cs="Georgia"/>
        <w:sz w:val="16"/>
      </w:rPr>
      <w:tab/>
    </w:r>
    <w:r w:rsidR="00AB4790">
      <w:rPr>
        <w:rFonts w:ascii="Georgia" w:eastAsia="Georgia" w:hAnsi="Georgia" w:cs="Georgia"/>
        <w:sz w:val="16"/>
      </w:rPr>
      <w:t>Title</w:t>
    </w:r>
    <w:r>
      <w:rPr>
        <w:rFonts w:ascii="Georgia" w:eastAsia="Georgia" w:hAnsi="Georgia" w:cs="Georgia"/>
        <w:sz w:val="16"/>
      </w:rPr>
      <w:tab/>
    </w:r>
    <w:r>
      <w:rPr>
        <w:rFonts w:ascii="Georgia" w:eastAsia="Georgia" w:hAnsi="Georgia" w:cs="Georgia"/>
        <w:sz w:val="18"/>
      </w:rPr>
      <w:fldChar w:fldCharType="begin"/>
    </w:r>
    <w:r>
      <w:rPr>
        <w:rFonts w:ascii="Georgia" w:eastAsia="Georgia" w:hAnsi="Georgia" w:cs="Georgia"/>
        <w:sz w:val="18"/>
      </w:rPr>
      <w:instrText xml:space="preserve"> PAGE </w:instrText>
    </w:r>
    <w:r w:rsidR="00AB4790">
      <w:rPr>
        <w:rFonts w:ascii="Georgia" w:eastAsia="Georgia" w:hAnsi="Georgia" w:cs="Georgia"/>
        <w:sz w:val="18"/>
      </w:rPr>
      <w:fldChar w:fldCharType="separate"/>
    </w:r>
    <w:r w:rsidR="00AB4790">
      <w:rPr>
        <w:rFonts w:ascii="Georgia" w:eastAsia="Georgia" w:hAnsi="Georgia" w:cs="Georgia"/>
        <w:noProof/>
        <w:sz w:val="18"/>
      </w:rPr>
      <w:t>1</w:t>
    </w:r>
    <w:r>
      <w:rPr>
        <w:rFonts w:ascii="Georgia" w:eastAsia="Georgia" w:hAnsi="Georgia" w:cs="Georgia"/>
        <w:sz w:val="18"/>
      </w:rP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0D0F77" w14:textId="708139ED" w:rsidR="005E0364" w:rsidRDefault="00000000">
    <w:pPr>
      <w:pBdr>
        <w:bottom w:val="single" w:sz="6" w:space="2" w:color="777777"/>
      </w:pBdr>
      <w:tabs>
        <w:tab w:val="center" w:pos="5108"/>
        <w:tab w:val="right" w:pos="10217"/>
      </w:tabs>
      <w:spacing w:after="40"/>
    </w:pPr>
    <w:r>
      <w:rPr>
        <w:rFonts w:ascii="Georgia" w:eastAsia="Georgia" w:hAnsi="Georgia" w:cs="Georgia"/>
        <w:sz w:val="16"/>
      </w:rPr>
      <w:tab/>
    </w:r>
    <w:r w:rsidR="00AB4790">
      <w:rPr>
        <w:rFonts w:ascii="Georgia" w:eastAsia="Georgia" w:hAnsi="Georgia" w:cs="Georgia"/>
        <w:sz w:val="16"/>
      </w:rPr>
      <w:t>Title</w:t>
    </w:r>
    <w:r>
      <w:rPr>
        <w:rFonts w:ascii="Georgia" w:eastAsia="Georgia" w:hAnsi="Georgia" w:cs="Georgia"/>
        <w:sz w:val="16"/>
      </w:rPr>
      <w:tab/>
    </w:r>
    <w:r>
      <w:rPr>
        <w:rFonts w:ascii="Georgia" w:eastAsia="Georgia" w:hAnsi="Georgia" w:cs="Georgia"/>
        <w:sz w:val="18"/>
      </w:rPr>
      <w:fldChar w:fldCharType="begin"/>
    </w:r>
    <w:r>
      <w:rPr>
        <w:rFonts w:ascii="Georgia" w:eastAsia="Georgia" w:hAnsi="Georgia" w:cs="Georgia"/>
        <w:sz w:val="18"/>
      </w:rPr>
      <w:instrText xml:space="preserve"> PAGE </w:instrText>
    </w:r>
    <w:r w:rsidR="00AB4790">
      <w:rPr>
        <w:rFonts w:ascii="Georgia" w:eastAsia="Georgia" w:hAnsi="Georgia" w:cs="Georgia"/>
        <w:sz w:val="18"/>
      </w:rPr>
      <w:fldChar w:fldCharType="separate"/>
    </w:r>
    <w:r w:rsidR="00AB4790">
      <w:rPr>
        <w:rFonts w:ascii="Georgia" w:eastAsia="Georgia" w:hAnsi="Georgia" w:cs="Georgia"/>
        <w:noProof/>
        <w:sz w:val="18"/>
      </w:rPr>
      <w:t>1</w:t>
    </w:r>
    <w:r>
      <w:rPr>
        <w:rFonts w:ascii="Georgia" w:eastAsia="Georgia" w:hAnsi="Georgia" w:cs="Georgia"/>
        <w:sz w:val="18"/>
      </w:rPr>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CD43E8" w14:textId="77777777" w:rsidR="005E0364" w:rsidRDefault="00000000">
    <w:pPr>
      <w:jc w:val="right"/>
    </w:pPr>
    <w:r>
      <w:rPr>
        <w:rFonts w:ascii="Georgia" w:eastAsia="Georgia" w:hAnsi="Georgia" w:cs="Georgia"/>
        <w:sz w:val="18"/>
      </w:rPr>
      <w:fldChar w:fldCharType="begin"/>
    </w:r>
    <w:r>
      <w:rPr>
        <w:rFonts w:ascii="Georgia" w:eastAsia="Georgia" w:hAnsi="Georgia" w:cs="Georgia"/>
        <w:sz w:val="18"/>
      </w:rPr>
      <w:instrText xml:space="preserve"> PAGE </w:instrText>
    </w:r>
    <w:r w:rsidR="00AB4790">
      <w:rPr>
        <w:rFonts w:ascii="Georgia" w:eastAsia="Georgia" w:hAnsi="Georgia" w:cs="Georgia"/>
        <w:sz w:val="18"/>
      </w:rPr>
      <w:fldChar w:fldCharType="separate"/>
    </w:r>
    <w:r w:rsidR="00AB4790">
      <w:rPr>
        <w:rFonts w:ascii="Georgia" w:eastAsia="Georgia" w:hAnsi="Georgia" w:cs="Georgia"/>
        <w:noProof/>
        <w:sz w:val="18"/>
      </w:rPr>
      <w:t>1</w:t>
    </w:r>
    <w:r>
      <w:rPr>
        <w:rFonts w:ascii="Georgia" w:eastAsia="Georgia" w:hAnsi="Georgia" w:cs="Georgia"/>
        <w:sz w:val="18"/>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BEF11E5"/>
    <w:multiLevelType w:val="multilevel"/>
    <w:tmpl w:val="3BEF11E5"/>
    <w:lvl w:ilvl="0">
      <w:start w:val="1"/>
      <w:numFmt w:val="decimal"/>
      <w:lvlText w:val="[%1]"/>
      <w:lvlJc w:val="left"/>
      <w:pPr>
        <w:ind w:left="730"/>
      </w:pPr>
      <w:rPr>
        <w:rFonts w:ascii="Calibri" w:eastAsia="Calibri" w:hAnsi="Calibri" w:cs="Calibri"/>
        <w:b w:val="0"/>
        <w:i w:val="0"/>
        <w:strike w:val="0"/>
        <w:dstrike w:val="0"/>
        <w:color w:val="000000"/>
        <w:sz w:val="22"/>
        <w:szCs w:val="22"/>
        <w:u w:val="none" w:color="000000"/>
        <w:shd w:val="clear" w:color="auto" w:fill="auto"/>
        <w:vertAlign w:val="baseline"/>
      </w:rPr>
    </w:lvl>
    <w:lvl w:ilvl="1">
      <w:start w:val="1"/>
      <w:numFmt w:val="lowerLetter"/>
      <w:lvlText w:val="%2"/>
      <w:lvlJc w:val="left"/>
      <w:pPr>
        <w:ind w:left="1468"/>
      </w:pPr>
      <w:rPr>
        <w:rFonts w:ascii="Calibri" w:eastAsia="Calibri" w:hAnsi="Calibri" w:cs="Calibri"/>
        <w:b w:val="0"/>
        <w:i w:val="0"/>
        <w:strike w:val="0"/>
        <w:dstrike w:val="0"/>
        <w:color w:val="000000"/>
        <w:sz w:val="16"/>
        <w:szCs w:val="16"/>
        <w:u w:val="none" w:color="000000"/>
        <w:shd w:val="clear" w:color="auto" w:fill="auto"/>
        <w:vertAlign w:val="baseline"/>
      </w:rPr>
    </w:lvl>
    <w:lvl w:ilvl="2">
      <w:start w:val="1"/>
      <w:numFmt w:val="lowerRoman"/>
      <w:lvlText w:val="%3"/>
      <w:lvlJc w:val="left"/>
      <w:pPr>
        <w:ind w:left="2188"/>
      </w:pPr>
      <w:rPr>
        <w:rFonts w:ascii="Calibri" w:eastAsia="Calibri" w:hAnsi="Calibri" w:cs="Calibri"/>
        <w:b w:val="0"/>
        <w:i w:val="0"/>
        <w:strike w:val="0"/>
        <w:dstrike w:val="0"/>
        <w:color w:val="000000"/>
        <w:sz w:val="16"/>
        <w:szCs w:val="16"/>
        <w:u w:val="none" w:color="000000"/>
        <w:shd w:val="clear" w:color="auto" w:fill="auto"/>
        <w:vertAlign w:val="baseline"/>
      </w:rPr>
    </w:lvl>
    <w:lvl w:ilvl="3">
      <w:start w:val="1"/>
      <w:numFmt w:val="decimal"/>
      <w:lvlText w:val="%4"/>
      <w:lvlJc w:val="left"/>
      <w:pPr>
        <w:ind w:left="2908"/>
      </w:pPr>
      <w:rPr>
        <w:rFonts w:ascii="Calibri" w:eastAsia="Calibri" w:hAnsi="Calibri" w:cs="Calibri"/>
        <w:b w:val="0"/>
        <w:i w:val="0"/>
        <w:strike w:val="0"/>
        <w:dstrike w:val="0"/>
        <w:color w:val="000000"/>
        <w:sz w:val="16"/>
        <w:szCs w:val="16"/>
        <w:u w:val="none" w:color="000000"/>
        <w:shd w:val="clear" w:color="auto" w:fill="auto"/>
        <w:vertAlign w:val="baseline"/>
      </w:rPr>
    </w:lvl>
    <w:lvl w:ilvl="4">
      <w:start w:val="1"/>
      <w:numFmt w:val="lowerLetter"/>
      <w:lvlText w:val="%5"/>
      <w:lvlJc w:val="left"/>
      <w:pPr>
        <w:ind w:left="3628"/>
      </w:pPr>
      <w:rPr>
        <w:rFonts w:ascii="Calibri" w:eastAsia="Calibri" w:hAnsi="Calibri" w:cs="Calibri"/>
        <w:b w:val="0"/>
        <w:i w:val="0"/>
        <w:strike w:val="0"/>
        <w:dstrike w:val="0"/>
        <w:color w:val="000000"/>
        <w:sz w:val="16"/>
        <w:szCs w:val="16"/>
        <w:u w:val="none" w:color="000000"/>
        <w:shd w:val="clear" w:color="auto" w:fill="auto"/>
        <w:vertAlign w:val="baseline"/>
      </w:rPr>
    </w:lvl>
    <w:lvl w:ilvl="5">
      <w:start w:val="1"/>
      <w:numFmt w:val="lowerRoman"/>
      <w:lvlText w:val="%6"/>
      <w:lvlJc w:val="left"/>
      <w:pPr>
        <w:ind w:left="4348"/>
      </w:pPr>
      <w:rPr>
        <w:rFonts w:ascii="Calibri" w:eastAsia="Calibri" w:hAnsi="Calibri" w:cs="Calibri"/>
        <w:b w:val="0"/>
        <w:i w:val="0"/>
        <w:strike w:val="0"/>
        <w:dstrike w:val="0"/>
        <w:color w:val="000000"/>
        <w:sz w:val="16"/>
        <w:szCs w:val="16"/>
        <w:u w:val="none" w:color="000000"/>
        <w:shd w:val="clear" w:color="auto" w:fill="auto"/>
        <w:vertAlign w:val="baseline"/>
      </w:rPr>
    </w:lvl>
    <w:lvl w:ilvl="6">
      <w:start w:val="1"/>
      <w:numFmt w:val="decimal"/>
      <w:lvlText w:val="%7"/>
      <w:lvlJc w:val="left"/>
      <w:pPr>
        <w:ind w:left="5068"/>
      </w:pPr>
      <w:rPr>
        <w:rFonts w:ascii="Calibri" w:eastAsia="Calibri" w:hAnsi="Calibri" w:cs="Calibri"/>
        <w:b w:val="0"/>
        <w:i w:val="0"/>
        <w:strike w:val="0"/>
        <w:dstrike w:val="0"/>
        <w:color w:val="000000"/>
        <w:sz w:val="16"/>
        <w:szCs w:val="16"/>
        <w:u w:val="none" w:color="000000"/>
        <w:shd w:val="clear" w:color="auto" w:fill="auto"/>
        <w:vertAlign w:val="baseline"/>
      </w:rPr>
    </w:lvl>
    <w:lvl w:ilvl="7">
      <w:start w:val="1"/>
      <w:numFmt w:val="lowerLetter"/>
      <w:lvlText w:val="%8"/>
      <w:lvlJc w:val="left"/>
      <w:pPr>
        <w:ind w:left="5788"/>
      </w:pPr>
      <w:rPr>
        <w:rFonts w:ascii="Calibri" w:eastAsia="Calibri" w:hAnsi="Calibri" w:cs="Calibri"/>
        <w:b w:val="0"/>
        <w:i w:val="0"/>
        <w:strike w:val="0"/>
        <w:dstrike w:val="0"/>
        <w:color w:val="000000"/>
        <w:sz w:val="16"/>
        <w:szCs w:val="16"/>
        <w:u w:val="none" w:color="000000"/>
        <w:shd w:val="clear" w:color="auto" w:fill="auto"/>
        <w:vertAlign w:val="baseline"/>
      </w:rPr>
    </w:lvl>
    <w:lvl w:ilvl="8">
      <w:start w:val="1"/>
      <w:numFmt w:val="lowerRoman"/>
      <w:lvlText w:val="%9"/>
      <w:lvlJc w:val="left"/>
      <w:pPr>
        <w:ind w:left="6508"/>
      </w:pPr>
      <w:rPr>
        <w:rFonts w:ascii="Calibri" w:eastAsia="Calibri" w:hAnsi="Calibri" w:cs="Calibri"/>
        <w:b w:val="0"/>
        <w:i w:val="0"/>
        <w:strike w:val="0"/>
        <w:dstrike w:val="0"/>
        <w:color w:val="000000"/>
        <w:sz w:val="16"/>
        <w:szCs w:val="16"/>
        <w:u w:val="none" w:color="000000"/>
        <w:shd w:val="clear" w:color="auto" w:fill="auto"/>
        <w:vertAlign w:val="baseline"/>
      </w:rPr>
    </w:lvl>
  </w:abstractNum>
  <w:abstractNum w:abstractNumId="1" w15:restartNumberingAfterBreak="0">
    <w:nsid w:val="6962153E"/>
    <w:multiLevelType w:val="multilevel"/>
    <w:tmpl w:val="6962153E"/>
    <w:lvl w:ilvl="0">
      <w:start w:val="1"/>
      <w:numFmt w:val="decimal"/>
      <w:pStyle w:val="SC-Heading-1"/>
      <w:lvlText w:val="%1."/>
      <w:lvlJc w:val="left"/>
      <w:pPr>
        <w:ind w:left="360" w:hanging="360"/>
      </w:pPr>
      <w:rPr>
        <w:rFonts w:hint="default"/>
      </w:rPr>
    </w:lvl>
    <w:lvl w:ilvl="1">
      <w:start w:val="1"/>
      <w:numFmt w:val="decimal"/>
      <w:lvlText w:val="%1.%2."/>
      <w:lvlJc w:val="left"/>
      <w:pPr>
        <w:tabs>
          <w:tab w:val="left" w:pos="794"/>
        </w:tabs>
        <w:ind w:left="792" w:hanging="792"/>
      </w:pPr>
      <w:rPr>
        <w:rFonts w:hint="default"/>
      </w:rPr>
    </w:lvl>
    <w:lvl w:ilvl="2">
      <w:start w:val="1"/>
      <w:numFmt w:val="decimal"/>
      <w:lvlText w:val="%1.%2.%3."/>
      <w:lvlJc w:val="left"/>
      <w:pPr>
        <w:ind w:left="1224" w:hanging="1224"/>
      </w:pPr>
      <w:rPr>
        <w:rFonts w:hint="default"/>
      </w:rPr>
    </w:lvl>
    <w:lvl w:ilvl="3">
      <w:start w:val="1"/>
      <w:numFmt w:val="decimal"/>
      <w:lvlText w:val="%1.%2.%3.%4."/>
      <w:lvlJc w:val="left"/>
      <w:pPr>
        <w:ind w:left="1728" w:hanging="1728"/>
      </w:pPr>
      <w:rPr>
        <w:rFonts w:hint="default"/>
      </w:rPr>
    </w:lvl>
    <w:lvl w:ilvl="4">
      <w:start w:val="1"/>
      <w:numFmt w:val="decimal"/>
      <w:lvlText w:val="%1.%2.%3.%4.%5."/>
      <w:lvlJc w:val="left"/>
      <w:pPr>
        <w:ind w:left="2232" w:hanging="223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691487363">
    <w:abstractNumId w:val="1"/>
  </w:num>
  <w:num w:numId="2" w16cid:durableId="8723500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grammar="clean"/>
  <w:defaultTabStop w:val="720"/>
  <w:hyphenationZone w:val="425"/>
  <w:evenAndOddHeaders/>
  <w:drawingGridHorizontalSpacing w:val="110"/>
  <w:noPunctuationKerning/>
  <w:characterSpacingControl w:val="doNotCompress"/>
  <w:hdrShapeDefaults>
    <o:shapedefaults v:ext="edit" spidmax="2050" fillcolor="white">
      <v:fill color="white"/>
    </o:shapedefaults>
  </w:hdrShapeDefaults>
  <w:footnotePr>
    <w:footnote w:id="-1"/>
    <w:footnote w:id="0"/>
  </w:footnotePr>
  <w:endnotePr>
    <w:endnote w:id="-1"/>
    <w:endnote w:id="0"/>
  </w:endnotePr>
  <w:compat>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DMwMTGxNDA3NbcEMpV0lIJTi4sz8/NACgxrAX28ATssAAAA"/>
    <w:docVar w:name="commondata" w:val="eyJoZGlkIjoiOTBmODIyN2Q2Mzg0NjZjMWU2OTI3YWY5OWY0NTViZWMifQ=="/>
  </w:docVars>
  <w:rsids>
    <w:rsidRoot w:val="00731B60"/>
    <w:rsid w:val="0000425F"/>
    <w:rsid w:val="00004962"/>
    <w:rsid w:val="00004FC9"/>
    <w:rsid w:val="0000504D"/>
    <w:rsid w:val="00006797"/>
    <w:rsid w:val="00006CD6"/>
    <w:rsid w:val="0000701C"/>
    <w:rsid w:val="00012339"/>
    <w:rsid w:val="0001266F"/>
    <w:rsid w:val="000142F5"/>
    <w:rsid w:val="00014CCB"/>
    <w:rsid w:val="00015DD3"/>
    <w:rsid w:val="00016149"/>
    <w:rsid w:val="000222C2"/>
    <w:rsid w:val="00022309"/>
    <w:rsid w:val="00022786"/>
    <w:rsid w:val="0002290E"/>
    <w:rsid w:val="000247D4"/>
    <w:rsid w:val="00027E53"/>
    <w:rsid w:val="0003130A"/>
    <w:rsid w:val="00032108"/>
    <w:rsid w:val="00032236"/>
    <w:rsid w:val="00032BEF"/>
    <w:rsid w:val="00032D68"/>
    <w:rsid w:val="00033864"/>
    <w:rsid w:val="00033BA2"/>
    <w:rsid w:val="00033CDF"/>
    <w:rsid w:val="00035596"/>
    <w:rsid w:val="00036547"/>
    <w:rsid w:val="00036B17"/>
    <w:rsid w:val="00041A9A"/>
    <w:rsid w:val="00041E3A"/>
    <w:rsid w:val="000424F3"/>
    <w:rsid w:val="00042F40"/>
    <w:rsid w:val="00043FE0"/>
    <w:rsid w:val="00044395"/>
    <w:rsid w:val="00046397"/>
    <w:rsid w:val="0004704B"/>
    <w:rsid w:val="00047682"/>
    <w:rsid w:val="00047FB5"/>
    <w:rsid w:val="0005094F"/>
    <w:rsid w:val="0005262C"/>
    <w:rsid w:val="00053290"/>
    <w:rsid w:val="00056828"/>
    <w:rsid w:val="00056EEB"/>
    <w:rsid w:val="00063050"/>
    <w:rsid w:val="00067235"/>
    <w:rsid w:val="00070EB8"/>
    <w:rsid w:val="00072542"/>
    <w:rsid w:val="000768EB"/>
    <w:rsid w:val="00080DEB"/>
    <w:rsid w:val="000812F9"/>
    <w:rsid w:val="00082600"/>
    <w:rsid w:val="00082A2B"/>
    <w:rsid w:val="000848ED"/>
    <w:rsid w:val="0008513E"/>
    <w:rsid w:val="000851CC"/>
    <w:rsid w:val="00085526"/>
    <w:rsid w:val="000863CF"/>
    <w:rsid w:val="00087137"/>
    <w:rsid w:val="0009274A"/>
    <w:rsid w:val="00096936"/>
    <w:rsid w:val="0009770F"/>
    <w:rsid w:val="000A1594"/>
    <w:rsid w:val="000A3251"/>
    <w:rsid w:val="000A4993"/>
    <w:rsid w:val="000A5052"/>
    <w:rsid w:val="000A69F3"/>
    <w:rsid w:val="000B076D"/>
    <w:rsid w:val="000B13D7"/>
    <w:rsid w:val="000B2354"/>
    <w:rsid w:val="000B25F5"/>
    <w:rsid w:val="000B277E"/>
    <w:rsid w:val="000B37BB"/>
    <w:rsid w:val="000C0E67"/>
    <w:rsid w:val="000C0EAB"/>
    <w:rsid w:val="000C5E01"/>
    <w:rsid w:val="000D05D1"/>
    <w:rsid w:val="000D0D70"/>
    <w:rsid w:val="000D0FF4"/>
    <w:rsid w:val="000D39DA"/>
    <w:rsid w:val="000D664E"/>
    <w:rsid w:val="000E2182"/>
    <w:rsid w:val="000E62EA"/>
    <w:rsid w:val="000E671C"/>
    <w:rsid w:val="000F0CB1"/>
    <w:rsid w:val="000F1290"/>
    <w:rsid w:val="000F165B"/>
    <w:rsid w:val="000F42BC"/>
    <w:rsid w:val="00101790"/>
    <w:rsid w:val="00104636"/>
    <w:rsid w:val="00104C0F"/>
    <w:rsid w:val="00105158"/>
    <w:rsid w:val="00111F50"/>
    <w:rsid w:val="00112966"/>
    <w:rsid w:val="00113AF9"/>
    <w:rsid w:val="00121C51"/>
    <w:rsid w:val="001246FE"/>
    <w:rsid w:val="001248CE"/>
    <w:rsid w:val="00125B7A"/>
    <w:rsid w:val="00127466"/>
    <w:rsid w:val="001443F7"/>
    <w:rsid w:val="00151B1A"/>
    <w:rsid w:val="001544DC"/>
    <w:rsid w:val="001547A9"/>
    <w:rsid w:val="001628C7"/>
    <w:rsid w:val="0016387D"/>
    <w:rsid w:val="00166207"/>
    <w:rsid w:val="00166786"/>
    <w:rsid w:val="00166B48"/>
    <w:rsid w:val="001716E5"/>
    <w:rsid w:val="001732D7"/>
    <w:rsid w:val="00173B67"/>
    <w:rsid w:val="001750AF"/>
    <w:rsid w:val="0018346C"/>
    <w:rsid w:val="00186FCE"/>
    <w:rsid w:val="00187301"/>
    <w:rsid w:val="00190534"/>
    <w:rsid w:val="001908E6"/>
    <w:rsid w:val="0019186D"/>
    <w:rsid w:val="001918BE"/>
    <w:rsid w:val="00191CC4"/>
    <w:rsid w:val="001A20C1"/>
    <w:rsid w:val="001A2164"/>
    <w:rsid w:val="001A64F6"/>
    <w:rsid w:val="001B271B"/>
    <w:rsid w:val="001B2B99"/>
    <w:rsid w:val="001B4E7E"/>
    <w:rsid w:val="001B5B12"/>
    <w:rsid w:val="001B6B6F"/>
    <w:rsid w:val="001C300C"/>
    <w:rsid w:val="001C47A0"/>
    <w:rsid w:val="001C5A80"/>
    <w:rsid w:val="001C7147"/>
    <w:rsid w:val="001C7277"/>
    <w:rsid w:val="001D1217"/>
    <w:rsid w:val="001D3DA3"/>
    <w:rsid w:val="001D3DE6"/>
    <w:rsid w:val="001D51D9"/>
    <w:rsid w:val="001D70CF"/>
    <w:rsid w:val="001E070D"/>
    <w:rsid w:val="001E3259"/>
    <w:rsid w:val="001E53E3"/>
    <w:rsid w:val="001E6156"/>
    <w:rsid w:val="001E6662"/>
    <w:rsid w:val="001E6AFB"/>
    <w:rsid w:val="001E6DE6"/>
    <w:rsid w:val="001E761E"/>
    <w:rsid w:val="001E7AAE"/>
    <w:rsid w:val="001F2ADF"/>
    <w:rsid w:val="001F325C"/>
    <w:rsid w:val="001F35DF"/>
    <w:rsid w:val="001F47B0"/>
    <w:rsid w:val="001F510A"/>
    <w:rsid w:val="001F6C44"/>
    <w:rsid w:val="001F7152"/>
    <w:rsid w:val="001F7EEC"/>
    <w:rsid w:val="00200623"/>
    <w:rsid w:val="002009FF"/>
    <w:rsid w:val="00205D91"/>
    <w:rsid w:val="00210329"/>
    <w:rsid w:val="00214649"/>
    <w:rsid w:val="00217D4B"/>
    <w:rsid w:val="002208EC"/>
    <w:rsid w:val="00220E22"/>
    <w:rsid w:val="00223BA0"/>
    <w:rsid w:val="00223C07"/>
    <w:rsid w:val="00223F67"/>
    <w:rsid w:val="00224BEA"/>
    <w:rsid w:val="00225041"/>
    <w:rsid w:val="0022504C"/>
    <w:rsid w:val="00226C60"/>
    <w:rsid w:val="00230D65"/>
    <w:rsid w:val="00232325"/>
    <w:rsid w:val="00235A53"/>
    <w:rsid w:val="00245108"/>
    <w:rsid w:val="00250492"/>
    <w:rsid w:val="002576F9"/>
    <w:rsid w:val="00260C47"/>
    <w:rsid w:val="00263703"/>
    <w:rsid w:val="002642AF"/>
    <w:rsid w:val="00266989"/>
    <w:rsid w:val="00267B36"/>
    <w:rsid w:val="002722A9"/>
    <w:rsid w:val="0027234F"/>
    <w:rsid w:val="002748D3"/>
    <w:rsid w:val="0027575D"/>
    <w:rsid w:val="00277C5C"/>
    <w:rsid w:val="002845AD"/>
    <w:rsid w:val="00285676"/>
    <w:rsid w:val="00285921"/>
    <w:rsid w:val="00286EB0"/>
    <w:rsid w:val="002908A8"/>
    <w:rsid w:val="00292E81"/>
    <w:rsid w:val="00293B81"/>
    <w:rsid w:val="002978C2"/>
    <w:rsid w:val="002A5D54"/>
    <w:rsid w:val="002A7650"/>
    <w:rsid w:val="002A7D9E"/>
    <w:rsid w:val="002B0AE8"/>
    <w:rsid w:val="002B3DCA"/>
    <w:rsid w:val="002B6215"/>
    <w:rsid w:val="002C1DB3"/>
    <w:rsid w:val="002C1DDD"/>
    <w:rsid w:val="002C4F07"/>
    <w:rsid w:val="002C7B2E"/>
    <w:rsid w:val="002C7F48"/>
    <w:rsid w:val="002D5C49"/>
    <w:rsid w:val="002E0A51"/>
    <w:rsid w:val="002E12AF"/>
    <w:rsid w:val="002E174F"/>
    <w:rsid w:val="002E2CFB"/>
    <w:rsid w:val="002E4A47"/>
    <w:rsid w:val="002E598B"/>
    <w:rsid w:val="002E60B7"/>
    <w:rsid w:val="002E633B"/>
    <w:rsid w:val="002E69C9"/>
    <w:rsid w:val="002F1001"/>
    <w:rsid w:val="002F1633"/>
    <w:rsid w:val="002F27C1"/>
    <w:rsid w:val="002F2965"/>
    <w:rsid w:val="003021A2"/>
    <w:rsid w:val="003059F2"/>
    <w:rsid w:val="00305C04"/>
    <w:rsid w:val="003062BA"/>
    <w:rsid w:val="003078EB"/>
    <w:rsid w:val="003105DD"/>
    <w:rsid w:val="003110E3"/>
    <w:rsid w:val="00311D6C"/>
    <w:rsid w:val="00313107"/>
    <w:rsid w:val="0031565C"/>
    <w:rsid w:val="00321231"/>
    <w:rsid w:val="00330A02"/>
    <w:rsid w:val="00333EE0"/>
    <w:rsid w:val="0033477B"/>
    <w:rsid w:val="0033557A"/>
    <w:rsid w:val="00335755"/>
    <w:rsid w:val="00337F17"/>
    <w:rsid w:val="00340DAE"/>
    <w:rsid w:val="003416CF"/>
    <w:rsid w:val="00343680"/>
    <w:rsid w:val="00344C62"/>
    <w:rsid w:val="00347D6B"/>
    <w:rsid w:val="00350D49"/>
    <w:rsid w:val="00351807"/>
    <w:rsid w:val="003538FF"/>
    <w:rsid w:val="00353B0F"/>
    <w:rsid w:val="00355117"/>
    <w:rsid w:val="00356BAF"/>
    <w:rsid w:val="00360FCB"/>
    <w:rsid w:val="00362292"/>
    <w:rsid w:val="0036275A"/>
    <w:rsid w:val="00362B3C"/>
    <w:rsid w:val="00362F00"/>
    <w:rsid w:val="00364F2B"/>
    <w:rsid w:val="00365B3F"/>
    <w:rsid w:val="00367810"/>
    <w:rsid w:val="003701E6"/>
    <w:rsid w:val="00373EAE"/>
    <w:rsid w:val="00374C6B"/>
    <w:rsid w:val="003806CE"/>
    <w:rsid w:val="00380F78"/>
    <w:rsid w:val="003827B9"/>
    <w:rsid w:val="00385DCA"/>
    <w:rsid w:val="0039092A"/>
    <w:rsid w:val="00390A53"/>
    <w:rsid w:val="003940AC"/>
    <w:rsid w:val="00394B91"/>
    <w:rsid w:val="00394CA7"/>
    <w:rsid w:val="0039531E"/>
    <w:rsid w:val="003A0947"/>
    <w:rsid w:val="003A1958"/>
    <w:rsid w:val="003A2BC3"/>
    <w:rsid w:val="003A2DBF"/>
    <w:rsid w:val="003A7EFE"/>
    <w:rsid w:val="003B6146"/>
    <w:rsid w:val="003B692A"/>
    <w:rsid w:val="003C0CA7"/>
    <w:rsid w:val="003C11C9"/>
    <w:rsid w:val="003C1584"/>
    <w:rsid w:val="003C2AC8"/>
    <w:rsid w:val="003C5171"/>
    <w:rsid w:val="003C65C7"/>
    <w:rsid w:val="003C7896"/>
    <w:rsid w:val="003D38AC"/>
    <w:rsid w:val="003D5937"/>
    <w:rsid w:val="003D7D44"/>
    <w:rsid w:val="00402EB1"/>
    <w:rsid w:val="004053A3"/>
    <w:rsid w:val="0040642B"/>
    <w:rsid w:val="00406EE3"/>
    <w:rsid w:val="00410CFE"/>
    <w:rsid w:val="00411171"/>
    <w:rsid w:val="00411B78"/>
    <w:rsid w:val="0041282C"/>
    <w:rsid w:val="00414063"/>
    <w:rsid w:val="00414FC5"/>
    <w:rsid w:val="00423488"/>
    <w:rsid w:val="0042549F"/>
    <w:rsid w:val="00426947"/>
    <w:rsid w:val="00432D02"/>
    <w:rsid w:val="00433575"/>
    <w:rsid w:val="004374CC"/>
    <w:rsid w:val="00441180"/>
    <w:rsid w:val="004426A3"/>
    <w:rsid w:val="004426C9"/>
    <w:rsid w:val="004428AB"/>
    <w:rsid w:val="004428DC"/>
    <w:rsid w:val="00442B7A"/>
    <w:rsid w:val="004442F4"/>
    <w:rsid w:val="004475F0"/>
    <w:rsid w:val="00452852"/>
    <w:rsid w:val="00452868"/>
    <w:rsid w:val="00454CDF"/>
    <w:rsid w:val="00455CEB"/>
    <w:rsid w:val="00456AC9"/>
    <w:rsid w:val="00457D21"/>
    <w:rsid w:val="004608E7"/>
    <w:rsid w:val="00462153"/>
    <w:rsid w:val="00462B98"/>
    <w:rsid w:val="004639AB"/>
    <w:rsid w:val="00464B0B"/>
    <w:rsid w:val="00466541"/>
    <w:rsid w:val="004668DD"/>
    <w:rsid w:val="00466CA2"/>
    <w:rsid w:val="00473A12"/>
    <w:rsid w:val="00481E8D"/>
    <w:rsid w:val="0048338F"/>
    <w:rsid w:val="004877B9"/>
    <w:rsid w:val="00490C0C"/>
    <w:rsid w:val="00497101"/>
    <w:rsid w:val="004A1EF8"/>
    <w:rsid w:val="004B165C"/>
    <w:rsid w:val="004B16F6"/>
    <w:rsid w:val="004B51D2"/>
    <w:rsid w:val="004B5668"/>
    <w:rsid w:val="004C26A5"/>
    <w:rsid w:val="004C436D"/>
    <w:rsid w:val="004C5530"/>
    <w:rsid w:val="004D0145"/>
    <w:rsid w:val="004D225F"/>
    <w:rsid w:val="004D33C3"/>
    <w:rsid w:val="004D3FF5"/>
    <w:rsid w:val="004D485F"/>
    <w:rsid w:val="004D55EA"/>
    <w:rsid w:val="004F044B"/>
    <w:rsid w:val="004F085D"/>
    <w:rsid w:val="004F1F0E"/>
    <w:rsid w:val="004F2F77"/>
    <w:rsid w:val="005005DD"/>
    <w:rsid w:val="00503384"/>
    <w:rsid w:val="00503422"/>
    <w:rsid w:val="005054C2"/>
    <w:rsid w:val="00505A5E"/>
    <w:rsid w:val="0050663A"/>
    <w:rsid w:val="00515252"/>
    <w:rsid w:val="005158C5"/>
    <w:rsid w:val="00517EA7"/>
    <w:rsid w:val="00522EB2"/>
    <w:rsid w:val="00523C2C"/>
    <w:rsid w:val="00530C3E"/>
    <w:rsid w:val="0053211A"/>
    <w:rsid w:val="00533283"/>
    <w:rsid w:val="00533C03"/>
    <w:rsid w:val="005400B6"/>
    <w:rsid w:val="00540579"/>
    <w:rsid w:val="00541D32"/>
    <w:rsid w:val="005508DF"/>
    <w:rsid w:val="00552217"/>
    <w:rsid w:val="00554421"/>
    <w:rsid w:val="00554AA2"/>
    <w:rsid w:val="005562B0"/>
    <w:rsid w:val="00564807"/>
    <w:rsid w:val="00564C93"/>
    <w:rsid w:val="00567B5F"/>
    <w:rsid w:val="00570465"/>
    <w:rsid w:val="00572AF6"/>
    <w:rsid w:val="00573B10"/>
    <w:rsid w:val="005751E0"/>
    <w:rsid w:val="00576A63"/>
    <w:rsid w:val="00580EEC"/>
    <w:rsid w:val="00581308"/>
    <w:rsid w:val="005916FC"/>
    <w:rsid w:val="00591B00"/>
    <w:rsid w:val="00596855"/>
    <w:rsid w:val="005A1006"/>
    <w:rsid w:val="005A1020"/>
    <w:rsid w:val="005A1A0B"/>
    <w:rsid w:val="005A34AD"/>
    <w:rsid w:val="005A6455"/>
    <w:rsid w:val="005B02A8"/>
    <w:rsid w:val="005B08E5"/>
    <w:rsid w:val="005B0D5B"/>
    <w:rsid w:val="005B50C7"/>
    <w:rsid w:val="005B60A3"/>
    <w:rsid w:val="005C0859"/>
    <w:rsid w:val="005C0959"/>
    <w:rsid w:val="005C1B7F"/>
    <w:rsid w:val="005C50BC"/>
    <w:rsid w:val="005C5226"/>
    <w:rsid w:val="005D083D"/>
    <w:rsid w:val="005D2700"/>
    <w:rsid w:val="005D3A59"/>
    <w:rsid w:val="005D4C05"/>
    <w:rsid w:val="005D71BB"/>
    <w:rsid w:val="005D7A8B"/>
    <w:rsid w:val="005E0364"/>
    <w:rsid w:val="005E077D"/>
    <w:rsid w:val="005E3D2E"/>
    <w:rsid w:val="005E6A23"/>
    <w:rsid w:val="005F2FB7"/>
    <w:rsid w:val="005F3278"/>
    <w:rsid w:val="005F78F2"/>
    <w:rsid w:val="005F7DA3"/>
    <w:rsid w:val="00600569"/>
    <w:rsid w:val="0060732D"/>
    <w:rsid w:val="00607C95"/>
    <w:rsid w:val="006115B5"/>
    <w:rsid w:val="00612804"/>
    <w:rsid w:val="00614D27"/>
    <w:rsid w:val="00615476"/>
    <w:rsid w:val="00616CEE"/>
    <w:rsid w:val="006170D1"/>
    <w:rsid w:val="00620382"/>
    <w:rsid w:val="00620D6B"/>
    <w:rsid w:val="0062177B"/>
    <w:rsid w:val="00621F7B"/>
    <w:rsid w:val="0062273A"/>
    <w:rsid w:val="0062357B"/>
    <w:rsid w:val="00624507"/>
    <w:rsid w:val="006251A1"/>
    <w:rsid w:val="00626192"/>
    <w:rsid w:val="006301EB"/>
    <w:rsid w:val="00630F9F"/>
    <w:rsid w:val="0063108A"/>
    <w:rsid w:val="00633471"/>
    <w:rsid w:val="006336C7"/>
    <w:rsid w:val="006346D1"/>
    <w:rsid w:val="006350F6"/>
    <w:rsid w:val="006373D6"/>
    <w:rsid w:val="00640180"/>
    <w:rsid w:val="006408D0"/>
    <w:rsid w:val="0064202E"/>
    <w:rsid w:val="006449A4"/>
    <w:rsid w:val="0064546F"/>
    <w:rsid w:val="006530E4"/>
    <w:rsid w:val="00653754"/>
    <w:rsid w:val="00655003"/>
    <w:rsid w:val="006568A0"/>
    <w:rsid w:val="0066072C"/>
    <w:rsid w:val="00661DB8"/>
    <w:rsid w:val="00667259"/>
    <w:rsid w:val="006714E5"/>
    <w:rsid w:val="006715FF"/>
    <w:rsid w:val="0067168C"/>
    <w:rsid w:val="00675C88"/>
    <w:rsid w:val="00681DD0"/>
    <w:rsid w:val="00681EE1"/>
    <w:rsid w:val="0068296F"/>
    <w:rsid w:val="00684B0F"/>
    <w:rsid w:val="00685DFF"/>
    <w:rsid w:val="00686DF3"/>
    <w:rsid w:val="0069189A"/>
    <w:rsid w:val="00692F50"/>
    <w:rsid w:val="006A19A8"/>
    <w:rsid w:val="006A504C"/>
    <w:rsid w:val="006A7446"/>
    <w:rsid w:val="006A795F"/>
    <w:rsid w:val="006B1DCB"/>
    <w:rsid w:val="006B681D"/>
    <w:rsid w:val="006C2F66"/>
    <w:rsid w:val="006C39BE"/>
    <w:rsid w:val="006C3DF9"/>
    <w:rsid w:val="006C69C9"/>
    <w:rsid w:val="006C7289"/>
    <w:rsid w:val="006D0BA3"/>
    <w:rsid w:val="006D59D3"/>
    <w:rsid w:val="006E241C"/>
    <w:rsid w:val="006E6BE8"/>
    <w:rsid w:val="006E6E4A"/>
    <w:rsid w:val="006E7E44"/>
    <w:rsid w:val="006F4EB5"/>
    <w:rsid w:val="006F5A27"/>
    <w:rsid w:val="00700086"/>
    <w:rsid w:val="0070159C"/>
    <w:rsid w:val="00701DF6"/>
    <w:rsid w:val="007026CC"/>
    <w:rsid w:val="007063CE"/>
    <w:rsid w:val="0070685B"/>
    <w:rsid w:val="007103D8"/>
    <w:rsid w:val="00711DF8"/>
    <w:rsid w:val="00712ED3"/>
    <w:rsid w:val="00714FB4"/>
    <w:rsid w:val="00715FBE"/>
    <w:rsid w:val="007200BD"/>
    <w:rsid w:val="0072011F"/>
    <w:rsid w:val="00723E76"/>
    <w:rsid w:val="007240FB"/>
    <w:rsid w:val="007243CD"/>
    <w:rsid w:val="007249B9"/>
    <w:rsid w:val="00730907"/>
    <w:rsid w:val="007319D9"/>
    <w:rsid w:val="00731B60"/>
    <w:rsid w:val="00733083"/>
    <w:rsid w:val="00733D04"/>
    <w:rsid w:val="00735974"/>
    <w:rsid w:val="00735A58"/>
    <w:rsid w:val="00737A8F"/>
    <w:rsid w:val="00743BBE"/>
    <w:rsid w:val="0074485F"/>
    <w:rsid w:val="0074501A"/>
    <w:rsid w:val="00746B52"/>
    <w:rsid w:val="00747E00"/>
    <w:rsid w:val="00752647"/>
    <w:rsid w:val="007579AE"/>
    <w:rsid w:val="00761ADA"/>
    <w:rsid w:val="007624FD"/>
    <w:rsid w:val="0076307D"/>
    <w:rsid w:val="00763F8F"/>
    <w:rsid w:val="007660BE"/>
    <w:rsid w:val="00767E4F"/>
    <w:rsid w:val="00771FF3"/>
    <w:rsid w:val="007720C8"/>
    <w:rsid w:val="0077387E"/>
    <w:rsid w:val="00781E3A"/>
    <w:rsid w:val="00783EB8"/>
    <w:rsid w:val="00786D8E"/>
    <w:rsid w:val="00790F34"/>
    <w:rsid w:val="00791589"/>
    <w:rsid w:val="00791E47"/>
    <w:rsid w:val="00792BB2"/>
    <w:rsid w:val="00793EEC"/>
    <w:rsid w:val="007943F0"/>
    <w:rsid w:val="0079501C"/>
    <w:rsid w:val="007965F2"/>
    <w:rsid w:val="00797603"/>
    <w:rsid w:val="007A2C71"/>
    <w:rsid w:val="007A77D3"/>
    <w:rsid w:val="007B129E"/>
    <w:rsid w:val="007B15DF"/>
    <w:rsid w:val="007B27E0"/>
    <w:rsid w:val="007B4260"/>
    <w:rsid w:val="007B435D"/>
    <w:rsid w:val="007B65D9"/>
    <w:rsid w:val="007C5956"/>
    <w:rsid w:val="007C6BAA"/>
    <w:rsid w:val="007D0C5C"/>
    <w:rsid w:val="007D1128"/>
    <w:rsid w:val="007D1AEF"/>
    <w:rsid w:val="007D4C86"/>
    <w:rsid w:val="007D55C7"/>
    <w:rsid w:val="007D6DB9"/>
    <w:rsid w:val="007E1660"/>
    <w:rsid w:val="007E1CA0"/>
    <w:rsid w:val="007E2F8E"/>
    <w:rsid w:val="007E39AC"/>
    <w:rsid w:val="007E4742"/>
    <w:rsid w:val="007E5B74"/>
    <w:rsid w:val="007E61E8"/>
    <w:rsid w:val="007E6B63"/>
    <w:rsid w:val="007F1DEB"/>
    <w:rsid w:val="007F2A6D"/>
    <w:rsid w:val="007F72BE"/>
    <w:rsid w:val="007F7A5F"/>
    <w:rsid w:val="0080099F"/>
    <w:rsid w:val="00801A18"/>
    <w:rsid w:val="0080328E"/>
    <w:rsid w:val="00806478"/>
    <w:rsid w:val="008138CC"/>
    <w:rsid w:val="008143AA"/>
    <w:rsid w:val="00815126"/>
    <w:rsid w:val="0081664C"/>
    <w:rsid w:val="008209B1"/>
    <w:rsid w:val="00822DBB"/>
    <w:rsid w:val="00823D53"/>
    <w:rsid w:val="008240A7"/>
    <w:rsid w:val="0082506F"/>
    <w:rsid w:val="0082682D"/>
    <w:rsid w:val="00826A5B"/>
    <w:rsid w:val="00835710"/>
    <w:rsid w:val="00836763"/>
    <w:rsid w:val="008368A3"/>
    <w:rsid w:val="0084534A"/>
    <w:rsid w:val="00845917"/>
    <w:rsid w:val="00846EBF"/>
    <w:rsid w:val="00850B1D"/>
    <w:rsid w:val="008511A7"/>
    <w:rsid w:val="00857860"/>
    <w:rsid w:val="00860835"/>
    <w:rsid w:val="008629F1"/>
    <w:rsid w:val="00862CAF"/>
    <w:rsid w:val="00863409"/>
    <w:rsid w:val="0086348B"/>
    <w:rsid w:val="00863DF0"/>
    <w:rsid w:val="0086445C"/>
    <w:rsid w:val="00865995"/>
    <w:rsid w:val="00867CA0"/>
    <w:rsid w:val="0087089D"/>
    <w:rsid w:val="008722C3"/>
    <w:rsid w:val="00876341"/>
    <w:rsid w:val="00880011"/>
    <w:rsid w:val="008813E9"/>
    <w:rsid w:val="0088220A"/>
    <w:rsid w:val="00890332"/>
    <w:rsid w:val="00891804"/>
    <w:rsid w:val="00892F79"/>
    <w:rsid w:val="00896BE0"/>
    <w:rsid w:val="00897FEB"/>
    <w:rsid w:val="008A4298"/>
    <w:rsid w:val="008B229D"/>
    <w:rsid w:val="008B26B8"/>
    <w:rsid w:val="008B3651"/>
    <w:rsid w:val="008B78B8"/>
    <w:rsid w:val="008B7B47"/>
    <w:rsid w:val="008C2F57"/>
    <w:rsid w:val="008C36D9"/>
    <w:rsid w:val="008C3FC4"/>
    <w:rsid w:val="008C5842"/>
    <w:rsid w:val="008C633B"/>
    <w:rsid w:val="008C6AFE"/>
    <w:rsid w:val="008C7E5F"/>
    <w:rsid w:val="008D428B"/>
    <w:rsid w:val="008D595A"/>
    <w:rsid w:val="008E045A"/>
    <w:rsid w:val="008E0CD4"/>
    <w:rsid w:val="008E2A0C"/>
    <w:rsid w:val="008E2F1A"/>
    <w:rsid w:val="008E74D4"/>
    <w:rsid w:val="008F5FF5"/>
    <w:rsid w:val="008F6630"/>
    <w:rsid w:val="009005F7"/>
    <w:rsid w:val="0090376D"/>
    <w:rsid w:val="0090427F"/>
    <w:rsid w:val="00905733"/>
    <w:rsid w:val="00910554"/>
    <w:rsid w:val="00910D9D"/>
    <w:rsid w:val="00911AD3"/>
    <w:rsid w:val="00913162"/>
    <w:rsid w:val="00915C6B"/>
    <w:rsid w:val="009251A2"/>
    <w:rsid w:val="00926881"/>
    <w:rsid w:val="0093190F"/>
    <w:rsid w:val="009330CE"/>
    <w:rsid w:val="00934BC1"/>
    <w:rsid w:val="009373A6"/>
    <w:rsid w:val="009404CE"/>
    <w:rsid w:val="009416FF"/>
    <w:rsid w:val="00944481"/>
    <w:rsid w:val="00947F28"/>
    <w:rsid w:val="009514C9"/>
    <w:rsid w:val="00953B1A"/>
    <w:rsid w:val="00954E80"/>
    <w:rsid w:val="00954FCC"/>
    <w:rsid w:val="009565C0"/>
    <w:rsid w:val="00956DDA"/>
    <w:rsid w:val="00957727"/>
    <w:rsid w:val="00960B88"/>
    <w:rsid w:val="00961EB7"/>
    <w:rsid w:val="00964C73"/>
    <w:rsid w:val="00966241"/>
    <w:rsid w:val="009662E4"/>
    <w:rsid w:val="009664B8"/>
    <w:rsid w:val="00966FD8"/>
    <w:rsid w:val="0097404A"/>
    <w:rsid w:val="009752D2"/>
    <w:rsid w:val="009774C2"/>
    <w:rsid w:val="00977F7E"/>
    <w:rsid w:val="00981BEC"/>
    <w:rsid w:val="009853EF"/>
    <w:rsid w:val="009855F3"/>
    <w:rsid w:val="00986DB3"/>
    <w:rsid w:val="009A235C"/>
    <w:rsid w:val="009B02C4"/>
    <w:rsid w:val="009B1A3C"/>
    <w:rsid w:val="009B1ECC"/>
    <w:rsid w:val="009B23AF"/>
    <w:rsid w:val="009B4934"/>
    <w:rsid w:val="009B519A"/>
    <w:rsid w:val="009C2BD3"/>
    <w:rsid w:val="009C2E4B"/>
    <w:rsid w:val="009C2EB9"/>
    <w:rsid w:val="009C6639"/>
    <w:rsid w:val="009D2221"/>
    <w:rsid w:val="009D2AC6"/>
    <w:rsid w:val="009D3B5E"/>
    <w:rsid w:val="009D4F5B"/>
    <w:rsid w:val="009D66A2"/>
    <w:rsid w:val="009D73DD"/>
    <w:rsid w:val="009D7B79"/>
    <w:rsid w:val="009E1F1F"/>
    <w:rsid w:val="009E3DC0"/>
    <w:rsid w:val="009E5DC0"/>
    <w:rsid w:val="009E777E"/>
    <w:rsid w:val="009F05BA"/>
    <w:rsid w:val="009F0FD7"/>
    <w:rsid w:val="009F2865"/>
    <w:rsid w:val="009F3447"/>
    <w:rsid w:val="009F6E0A"/>
    <w:rsid w:val="00A00813"/>
    <w:rsid w:val="00A00A09"/>
    <w:rsid w:val="00A028C6"/>
    <w:rsid w:val="00A03664"/>
    <w:rsid w:val="00A04C3D"/>
    <w:rsid w:val="00A04EEE"/>
    <w:rsid w:val="00A0559F"/>
    <w:rsid w:val="00A061D0"/>
    <w:rsid w:val="00A10434"/>
    <w:rsid w:val="00A15517"/>
    <w:rsid w:val="00A2163A"/>
    <w:rsid w:val="00A2163F"/>
    <w:rsid w:val="00A231FA"/>
    <w:rsid w:val="00A23AC2"/>
    <w:rsid w:val="00A243F2"/>
    <w:rsid w:val="00A269F7"/>
    <w:rsid w:val="00A31E64"/>
    <w:rsid w:val="00A32162"/>
    <w:rsid w:val="00A323B7"/>
    <w:rsid w:val="00A366F6"/>
    <w:rsid w:val="00A378C3"/>
    <w:rsid w:val="00A37A12"/>
    <w:rsid w:val="00A41848"/>
    <w:rsid w:val="00A442F5"/>
    <w:rsid w:val="00A4434D"/>
    <w:rsid w:val="00A47C82"/>
    <w:rsid w:val="00A50FE8"/>
    <w:rsid w:val="00A53583"/>
    <w:rsid w:val="00A54FD3"/>
    <w:rsid w:val="00A60A0D"/>
    <w:rsid w:val="00A60D1B"/>
    <w:rsid w:val="00A61AAC"/>
    <w:rsid w:val="00A61C5B"/>
    <w:rsid w:val="00A67A71"/>
    <w:rsid w:val="00A72CB2"/>
    <w:rsid w:val="00A735FE"/>
    <w:rsid w:val="00A73D05"/>
    <w:rsid w:val="00A75D0C"/>
    <w:rsid w:val="00A766F9"/>
    <w:rsid w:val="00A77B53"/>
    <w:rsid w:val="00A77E4C"/>
    <w:rsid w:val="00A82F24"/>
    <w:rsid w:val="00A83E18"/>
    <w:rsid w:val="00A84AEF"/>
    <w:rsid w:val="00A8728D"/>
    <w:rsid w:val="00A87C28"/>
    <w:rsid w:val="00A91202"/>
    <w:rsid w:val="00A95E76"/>
    <w:rsid w:val="00A967D4"/>
    <w:rsid w:val="00AA0201"/>
    <w:rsid w:val="00AA4690"/>
    <w:rsid w:val="00AA520F"/>
    <w:rsid w:val="00AA56C1"/>
    <w:rsid w:val="00AB4790"/>
    <w:rsid w:val="00AB5D9E"/>
    <w:rsid w:val="00AC28E8"/>
    <w:rsid w:val="00AD0DC3"/>
    <w:rsid w:val="00AD1C0B"/>
    <w:rsid w:val="00AD24D9"/>
    <w:rsid w:val="00AD4922"/>
    <w:rsid w:val="00AD4EED"/>
    <w:rsid w:val="00AD5DF3"/>
    <w:rsid w:val="00AD674E"/>
    <w:rsid w:val="00AD70FB"/>
    <w:rsid w:val="00AE2E0E"/>
    <w:rsid w:val="00AE4E7F"/>
    <w:rsid w:val="00AE78BA"/>
    <w:rsid w:val="00AF3356"/>
    <w:rsid w:val="00AF33B1"/>
    <w:rsid w:val="00AF383E"/>
    <w:rsid w:val="00AF506B"/>
    <w:rsid w:val="00AF55BD"/>
    <w:rsid w:val="00AF64BF"/>
    <w:rsid w:val="00AF785F"/>
    <w:rsid w:val="00B004A1"/>
    <w:rsid w:val="00B02C38"/>
    <w:rsid w:val="00B02EB3"/>
    <w:rsid w:val="00B0342A"/>
    <w:rsid w:val="00B03F9C"/>
    <w:rsid w:val="00B05C2C"/>
    <w:rsid w:val="00B07E72"/>
    <w:rsid w:val="00B20CA5"/>
    <w:rsid w:val="00B22B98"/>
    <w:rsid w:val="00B23F6C"/>
    <w:rsid w:val="00B2652C"/>
    <w:rsid w:val="00B27F34"/>
    <w:rsid w:val="00B325AC"/>
    <w:rsid w:val="00B3392F"/>
    <w:rsid w:val="00B34024"/>
    <w:rsid w:val="00B35BEC"/>
    <w:rsid w:val="00B40AD7"/>
    <w:rsid w:val="00B42628"/>
    <w:rsid w:val="00B51708"/>
    <w:rsid w:val="00B51C77"/>
    <w:rsid w:val="00B63446"/>
    <w:rsid w:val="00B64FF7"/>
    <w:rsid w:val="00B678FE"/>
    <w:rsid w:val="00B7070E"/>
    <w:rsid w:val="00B73D38"/>
    <w:rsid w:val="00B83264"/>
    <w:rsid w:val="00B84967"/>
    <w:rsid w:val="00B84CC3"/>
    <w:rsid w:val="00B85C02"/>
    <w:rsid w:val="00B85C6E"/>
    <w:rsid w:val="00B877EF"/>
    <w:rsid w:val="00B95983"/>
    <w:rsid w:val="00B9764C"/>
    <w:rsid w:val="00B97B65"/>
    <w:rsid w:val="00BA2433"/>
    <w:rsid w:val="00BA4CD6"/>
    <w:rsid w:val="00BB1681"/>
    <w:rsid w:val="00BB25E4"/>
    <w:rsid w:val="00BB3B34"/>
    <w:rsid w:val="00BB444C"/>
    <w:rsid w:val="00BB7CC8"/>
    <w:rsid w:val="00BC0418"/>
    <w:rsid w:val="00BC123D"/>
    <w:rsid w:val="00BC124A"/>
    <w:rsid w:val="00BC34A9"/>
    <w:rsid w:val="00BC34B8"/>
    <w:rsid w:val="00BC4E22"/>
    <w:rsid w:val="00BC4F3E"/>
    <w:rsid w:val="00BC6BF3"/>
    <w:rsid w:val="00BC7B90"/>
    <w:rsid w:val="00BD0737"/>
    <w:rsid w:val="00BD1BDA"/>
    <w:rsid w:val="00BD2FCC"/>
    <w:rsid w:val="00BD3AC5"/>
    <w:rsid w:val="00BD4425"/>
    <w:rsid w:val="00BD4E56"/>
    <w:rsid w:val="00BE4DA3"/>
    <w:rsid w:val="00BE7C2C"/>
    <w:rsid w:val="00BF114E"/>
    <w:rsid w:val="00BF3951"/>
    <w:rsid w:val="00C01B7C"/>
    <w:rsid w:val="00C029DC"/>
    <w:rsid w:val="00C03884"/>
    <w:rsid w:val="00C03FFD"/>
    <w:rsid w:val="00C0556B"/>
    <w:rsid w:val="00C059C1"/>
    <w:rsid w:val="00C072BE"/>
    <w:rsid w:val="00C07CF0"/>
    <w:rsid w:val="00C07E2D"/>
    <w:rsid w:val="00C1152F"/>
    <w:rsid w:val="00C125E5"/>
    <w:rsid w:val="00C1471E"/>
    <w:rsid w:val="00C15025"/>
    <w:rsid w:val="00C16790"/>
    <w:rsid w:val="00C17A33"/>
    <w:rsid w:val="00C22A21"/>
    <w:rsid w:val="00C23BE1"/>
    <w:rsid w:val="00C3026C"/>
    <w:rsid w:val="00C31426"/>
    <w:rsid w:val="00C40C76"/>
    <w:rsid w:val="00C42C60"/>
    <w:rsid w:val="00C44AD3"/>
    <w:rsid w:val="00C46AE2"/>
    <w:rsid w:val="00C504E1"/>
    <w:rsid w:val="00C518A0"/>
    <w:rsid w:val="00C52620"/>
    <w:rsid w:val="00C53586"/>
    <w:rsid w:val="00C53662"/>
    <w:rsid w:val="00C54108"/>
    <w:rsid w:val="00C66511"/>
    <w:rsid w:val="00C70180"/>
    <w:rsid w:val="00C72D28"/>
    <w:rsid w:val="00C75309"/>
    <w:rsid w:val="00C77FBB"/>
    <w:rsid w:val="00C8293F"/>
    <w:rsid w:val="00C8491A"/>
    <w:rsid w:val="00C84EEB"/>
    <w:rsid w:val="00C850D5"/>
    <w:rsid w:val="00C96CF7"/>
    <w:rsid w:val="00C97B7D"/>
    <w:rsid w:val="00CA42BA"/>
    <w:rsid w:val="00CA4A75"/>
    <w:rsid w:val="00CA56BA"/>
    <w:rsid w:val="00CA718C"/>
    <w:rsid w:val="00CB1159"/>
    <w:rsid w:val="00CB1AD6"/>
    <w:rsid w:val="00CB27C0"/>
    <w:rsid w:val="00CB418B"/>
    <w:rsid w:val="00CB43D2"/>
    <w:rsid w:val="00CB5217"/>
    <w:rsid w:val="00CB59FD"/>
    <w:rsid w:val="00CB7006"/>
    <w:rsid w:val="00CC12C5"/>
    <w:rsid w:val="00CC1C5F"/>
    <w:rsid w:val="00CC4203"/>
    <w:rsid w:val="00CC6310"/>
    <w:rsid w:val="00CD0E91"/>
    <w:rsid w:val="00CE0070"/>
    <w:rsid w:val="00CE214A"/>
    <w:rsid w:val="00CE2D5A"/>
    <w:rsid w:val="00CE3793"/>
    <w:rsid w:val="00CE3C40"/>
    <w:rsid w:val="00CE5BDE"/>
    <w:rsid w:val="00CE7247"/>
    <w:rsid w:val="00CE7742"/>
    <w:rsid w:val="00CF06AB"/>
    <w:rsid w:val="00CF2221"/>
    <w:rsid w:val="00CF4760"/>
    <w:rsid w:val="00CF5BE2"/>
    <w:rsid w:val="00CF6263"/>
    <w:rsid w:val="00CF6277"/>
    <w:rsid w:val="00CF6A89"/>
    <w:rsid w:val="00D00342"/>
    <w:rsid w:val="00D012CE"/>
    <w:rsid w:val="00D022DA"/>
    <w:rsid w:val="00D0274A"/>
    <w:rsid w:val="00D0426A"/>
    <w:rsid w:val="00D045A7"/>
    <w:rsid w:val="00D05572"/>
    <w:rsid w:val="00D05F68"/>
    <w:rsid w:val="00D10BAE"/>
    <w:rsid w:val="00D10EAA"/>
    <w:rsid w:val="00D115BC"/>
    <w:rsid w:val="00D130F1"/>
    <w:rsid w:val="00D16C2C"/>
    <w:rsid w:val="00D25E60"/>
    <w:rsid w:val="00D303B1"/>
    <w:rsid w:val="00D32C7A"/>
    <w:rsid w:val="00D331B9"/>
    <w:rsid w:val="00D347DA"/>
    <w:rsid w:val="00D34A4C"/>
    <w:rsid w:val="00D37925"/>
    <w:rsid w:val="00D37C45"/>
    <w:rsid w:val="00D41EC7"/>
    <w:rsid w:val="00D43DB9"/>
    <w:rsid w:val="00D471BB"/>
    <w:rsid w:val="00D510F5"/>
    <w:rsid w:val="00D54E04"/>
    <w:rsid w:val="00D54E30"/>
    <w:rsid w:val="00D54EEB"/>
    <w:rsid w:val="00D60252"/>
    <w:rsid w:val="00D602DF"/>
    <w:rsid w:val="00D604D6"/>
    <w:rsid w:val="00D62EDD"/>
    <w:rsid w:val="00D6546C"/>
    <w:rsid w:val="00D668A1"/>
    <w:rsid w:val="00D67E47"/>
    <w:rsid w:val="00D70CB8"/>
    <w:rsid w:val="00D74E1C"/>
    <w:rsid w:val="00D76E97"/>
    <w:rsid w:val="00D802BE"/>
    <w:rsid w:val="00D8209A"/>
    <w:rsid w:val="00D82BB9"/>
    <w:rsid w:val="00D8334A"/>
    <w:rsid w:val="00D90BD4"/>
    <w:rsid w:val="00D918AD"/>
    <w:rsid w:val="00D93A61"/>
    <w:rsid w:val="00D95949"/>
    <w:rsid w:val="00D959A5"/>
    <w:rsid w:val="00DA2D3D"/>
    <w:rsid w:val="00DA3476"/>
    <w:rsid w:val="00DA48E0"/>
    <w:rsid w:val="00DA7CDF"/>
    <w:rsid w:val="00DB0F81"/>
    <w:rsid w:val="00DB2D0C"/>
    <w:rsid w:val="00DC1BF7"/>
    <w:rsid w:val="00DC485D"/>
    <w:rsid w:val="00DC4F72"/>
    <w:rsid w:val="00DC564F"/>
    <w:rsid w:val="00DC7163"/>
    <w:rsid w:val="00DD1935"/>
    <w:rsid w:val="00DD1CF4"/>
    <w:rsid w:val="00DD2250"/>
    <w:rsid w:val="00DD3619"/>
    <w:rsid w:val="00DD4348"/>
    <w:rsid w:val="00DD4B58"/>
    <w:rsid w:val="00DD59B1"/>
    <w:rsid w:val="00DD69BF"/>
    <w:rsid w:val="00DE0C58"/>
    <w:rsid w:val="00DE1086"/>
    <w:rsid w:val="00DE11DF"/>
    <w:rsid w:val="00DE20E8"/>
    <w:rsid w:val="00DE216D"/>
    <w:rsid w:val="00DE7846"/>
    <w:rsid w:val="00DF16F4"/>
    <w:rsid w:val="00DF1767"/>
    <w:rsid w:val="00DF1AAE"/>
    <w:rsid w:val="00DF3C92"/>
    <w:rsid w:val="00DF3E62"/>
    <w:rsid w:val="00DF7745"/>
    <w:rsid w:val="00E03AA9"/>
    <w:rsid w:val="00E03DE7"/>
    <w:rsid w:val="00E076B8"/>
    <w:rsid w:val="00E07BEC"/>
    <w:rsid w:val="00E106D1"/>
    <w:rsid w:val="00E1307E"/>
    <w:rsid w:val="00E14C3F"/>
    <w:rsid w:val="00E2046E"/>
    <w:rsid w:val="00E20EAD"/>
    <w:rsid w:val="00E222C9"/>
    <w:rsid w:val="00E226C2"/>
    <w:rsid w:val="00E267A7"/>
    <w:rsid w:val="00E26F87"/>
    <w:rsid w:val="00E27170"/>
    <w:rsid w:val="00E27323"/>
    <w:rsid w:val="00E31D37"/>
    <w:rsid w:val="00E3289A"/>
    <w:rsid w:val="00E41505"/>
    <w:rsid w:val="00E42068"/>
    <w:rsid w:val="00E439BF"/>
    <w:rsid w:val="00E43EB4"/>
    <w:rsid w:val="00E45569"/>
    <w:rsid w:val="00E475A5"/>
    <w:rsid w:val="00E528C1"/>
    <w:rsid w:val="00E53EF1"/>
    <w:rsid w:val="00E540A0"/>
    <w:rsid w:val="00E55BB9"/>
    <w:rsid w:val="00E56F18"/>
    <w:rsid w:val="00E57785"/>
    <w:rsid w:val="00E61285"/>
    <w:rsid w:val="00E62636"/>
    <w:rsid w:val="00E63186"/>
    <w:rsid w:val="00E65D29"/>
    <w:rsid w:val="00E66EDC"/>
    <w:rsid w:val="00E70B7D"/>
    <w:rsid w:val="00E76392"/>
    <w:rsid w:val="00E7752B"/>
    <w:rsid w:val="00E80095"/>
    <w:rsid w:val="00E81F9C"/>
    <w:rsid w:val="00E84D00"/>
    <w:rsid w:val="00E85C9A"/>
    <w:rsid w:val="00E86252"/>
    <w:rsid w:val="00E90EDC"/>
    <w:rsid w:val="00E91541"/>
    <w:rsid w:val="00E93C2B"/>
    <w:rsid w:val="00E96233"/>
    <w:rsid w:val="00EA2A92"/>
    <w:rsid w:val="00EA47DB"/>
    <w:rsid w:val="00EA55DD"/>
    <w:rsid w:val="00EA5E7B"/>
    <w:rsid w:val="00EB0544"/>
    <w:rsid w:val="00EB37D8"/>
    <w:rsid w:val="00EB4C27"/>
    <w:rsid w:val="00EB75C6"/>
    <w:rsid w:val="00EC1150"/>
    <w:rsid w:val="00EC1F89"/>
    <w:rsid w:val="00EC28B6"/>
    <w:rsid w:val="00ED56A0"/>
    <w:rsid w:val="00ED5A99"/>
    <w:rsid w:val="00ED73C5"/>
    <w:rsid w:val="00EE6B04"/>
    <w:rsid w:val="00EF4537"/>
    <w:rsid w:val="00EF5BA1"/>
    <w:rsid w:val="00EF7C98"/>
    <w:rsid w:val="00F02E2F"/>
    <w:rsid w:val="00F02F93"/>
    <w:rsid w:val="00F052C5"/>
    <w:rsid w:val="00F10C01"/>
    <w:rsid w:val="00F12B55"/>
    <w:rsid w:val="00F139A8"/>
    <w:rsid w:val="00F157B7"/>
    <w:rsid w:val="00F15804"/>
    <w:rsid w:val="00F16118"/>
    <w:rsid w:val="00F16EC1"/>
    <w:rsid w:val="00F35839"/>
    <w:rsid w:val="00F36668"/>
    <w:rsid w:val="00F43B87"/>
    <w:rsid w:val="00F45750"/>
    <w:rsid w:val="00F45ED1"/>
    <w:rsid w:val="00F63B02"/>
    <w:rsid w:val="00F669C9"/>
    <w:rsid w:val="00F7039D"/>
    <w:rsid w:val="00F71160"/>
    <w:rsid w:val="00F719A2"/>
    <w:rsid w:val="00F74062"/>
    <w:rsid w:val="00F74B55"/>
    <w:rsid w:val="00F800CB"/>
    <w:rsid w:val="00F803BF"/>
    <w:rsid w:val="00F80F75"/>
    <w:rsid w:val="00F859B8"/>
    <w:rsid w:val="00F87A30"/>
    <w:rsid w:val="00F9193A"/>
    <w:rsid w:val="00F925B8"/>
    <w:rsid w:val="00F9477A"/>
    <w:rsid w:val="00F94A70"/>
    <w:rsid w:val="00FA44F7"/>
    <w:rsid w:val="00FA5497"/>
    <w:rsid w:val="00FA5A1A"/>
    <w:rsid w:val="00FA6E79"/>
    <w:rsid w:val="00FA7A8E"/>
    <w:rsid w:val="00FB1379"/>
    <w:rsid w:val="00FC02D7"/>
    <w:rsid w:val="00FC30A2"/>
    <w:rsid w:val="00FC3AFC"/>
    <w:rsid w:val="00FC4194"/>
    <w:rsid w:val="00FC55BA"/>
    <w:rsid w:val="00FC64A9"/>
    <w:rsid w:val="00FD0BC4"/>
    <w:rsid w:val="00FD297D"/>
    <w:rsid w:val="00FD33A3"/>
    <w:rsid w:val="00FD6ED0"/>
    <w:rsid w:val="00FD7540"/>
    <w:rsid w:val="00FE066F"/>
    <w:rsid w:val="00FE1E92"/>
    <w:rsid w:val="00FE2DE4"/>
    <w:rsid w:val="00FE5010"/>
    <w:rsid w:val="00FF1EC7"/>
    <w:rsid w:val="00FF3180"/>
    <w:rsid w:val="00FF4286"/>
    <w:rsid w:val="00FF442D"/>
    <w:rsid w:val="00FF6422"/>
    <w:rsid w:val="00FF709B"/>
    <w:rsid w:val="00FF76EB"/>
    <w:rsid w:val="02067D33"/>
    <w:rsid w:val="02AE53D2"/>
    <w:rsid w:val="03424741"/>
    <w:rsid w:val="03E47CA3"/>
    <w:rsid w:val="058E5918"/>
    <w:rsid w:val="06960FA5"/>
    <w:rsid w:val="086073BA"/>
    <w:rsid w:val="088210FD"/>
    <w:rsid w:val="08B66145"/>
    <w:rsid w:val="09F14739"/>
    <w:rsid w:val="0AF93BEF"/>
    <w:rsid w:val="0AFC610D"/>
    <w:rsid w:val="0CC93D5C"/>
    <w:rsid w:val="0ED10951"/>
    <w:rsid w:val="0ED14B39"/>
    <w:rsid w:val="0EED5FB7"/>
    <w:rsid w:val="106D4AE9"/>
    <w:rsid w:val="10C43D39"/>
    <w:rsid w:val="11985413"/>
    <w:rsid w:val="12FE0D4B"/>
    <w:rsid w:val="163C4FB7"/>
    <w:rsid w:val="16FA647C"/>
    <w:rsid w:val="17A93DE2"/>
    <w:rsid w:val="189B6BED"/>
    <w:rsid w:val="18AC2DE2"/>
    <w:rsid w:val="1AAB45F3"/>
    <w:rsid w:val="1BED7B56"/>
    <w:rsid w:val="1D773ED6"/>
    <w:rsid w:val="1DDC0C42"/>
    <w:rsid w:val="1DFE4AC7"/>
    <w:rsid w:val="1E061E6F"/>
    <w:rsid w:val="1F166966"/>
    <w:rsid w:val="1F1C3919"/>
    <w:rsid w:val="204D4085"/>
    <w:rsid w:val="21BB4DA2"/>
    <w:rsid w:val="21E13BD5"/>
    <w:rsid w:val="228F6BC6"/>
    <w:rsid w:val="23711B3F"/>
    <w:rsid w:val="23867ECE"/>
    <w:rsid w:val="23A57C55"/>
    <w:rsid w:val="23DD1B3C"/>
    <w:rsid w:val="2411119A"/>
    <w:rsid w:val="24706F95"/>
    <w:rsid w:val="25235B1F"/>
    <w:rsid w:val="28D66BCA"/>
    <w:rsid w:val="299D2C20"/>
    <w:rsid w:val="2A3E17C9"/>
    <w:rsid w:val="2ACD4D26"/>
    <w:rsid w:val="2C6B2107"/>
    <w:rsid w:val="2EAD65D1"/>
    <w:rsid w:val="2F454A5C"/>
    <w:rsid w:val="2FC3427E"/>
    <w:rsid w:val="2FFF1079"/>
    <w:rsid w:val="31160A9A"/>
    <w:rsid w:val="32F5429F"/>
    <w:rsid w:val="347D04BE"/>
    <w:rsid w:val="34F54AEF"/>
    <w:rsid w:val="35AE2E76"/>
    <w:rsid w:val="360013B0"/>
    <w:rsid w:val="36323860"/>
    <w:rsid w:val="37BA4CC2"/>
    <w:rsid w:val="37E86739"/>
    <w:rsid w:val="387E180E"/>
    <w:rsid w:val="38E365CE"/>
    <w:rsid w:val="39702D73"/>
    <w:rsid w:val="3B297F16"/>
    <w:rsid w:val="3B950F4E"/>
    <w:rsid w:val="3C0E2793"/>
    <w:rsid w:val="3C103909"/>
    <w:rsid w:val="3C8D4081"/>
    <w:rsid w:val="3F8564A0"/>
    <w:rsid w:val="3F8D452F"/>
    <w:rsid w:val="4140047A"/>
    <w:rsid w:val="419716E1"/>
    <w:rsid w:val="41AC096A"/>
    <w:rsid w:val="42263FFD"/>
    <w:rsid w:val="424178CE"/>
    <w:rsid w:val="427671AE"/>
    <w:rsid w:val="43825794"/>
    <w:rsid w:val="4394588E"/>
    <w:rsid w:val="44293C11"/>
    <w:rsid w:val="4649624C"/>
    <w:rsid w:val="469D2AA9"/>
    <w:rsid w:val="476B4E24"/>
    <w:rsid w:val="47E76AFC"/>
    <w:rsid w:val="49784A0C"/>
    <w:rsid w:val="4A3A775E"/>
    <w:rsid w:val="4BA82E16"/>
    <w:rsid w:val="4BB678C8"/>
    <w:rsid w:val="4BBE31C1"/>
    <w:rsid w:val="4BF829F1"/>
    <w:rsid w:val="4C751C63"/>
    <w:rsid w:val="4D021688"/>
    <w:rsid w:val="4DEA0EDF"/>
    <w:rsid w:val="4E9B1B4B"/>
    <w:rsid w:val="4EC2661C"/>
    <w:rsid w:val="4F681048"/>
    <w:rsid w:val="4FD712A8"/>
    <w:rsid w:val="507020BB"/>
    <w:rsid w:val="52AC4675"/>
    <w:rsid w:val="52D41C73"/>
    <w:rsid w:val="53471C55"/>
    <w:rsid w:val="5359212F"/>
    <w:rsid w:val="53A77A4C"/>
    <w:rsid w:val="53BA7BC0"/>
    <w:rsid w:val="54A13659"/>
    <w:rsid w:val="556242EF"/>
    <w:rsid w:val="56024BDA"/>
    <w:rsid w:val="56513437"/>
    <w:rsid w:val="56CC5FFF"/>
    <w:rsid w:val="57305881"/>
    <w:rsid w:val="57C9597B"/>
    <w:rsid w:val="57FD73D2"/>
    <w:rsid w:val="59602094"/>
    <w:rsid w:val="598361E9"/>
    <w:rsid w:val="5C081A19"/>
    <w:rsid w:val="5D8D627E"/>
    <w:rsid w:val="5E49120F"/>
    <w:rsid w:val="5EE72792"/>
    <w:rsid w:val="5F3B67FC"/>
    <w:rsid w:val="5F4454A8"/>
    <w:rsid w:val="601D4EEB"/>
    <w:rsid w:val="60BD1857"/>
    <w:rsid w:val="634045E6"/>
    <w:rsid w:val="64383CE0"/>
    <w:rsid w:val="65065E4C"/>
    <w:rsid w:val="6549634D"/>
    <w:rsid w:val="65580E26"/>
    <w:rsid w:val="65F84F7E"/>
    <w:rsid w:val="66427452"/>
    <w:rsid w:val="66752E6D"/>
    <w:rsid w:val="677456CA"/>
    <w:rsid w:val="67A205F9"/>
    <w:rsid w:val="68167B57"/>
    <w:rsid w:val="68294248"/>
    <w:rsid w:val="69812BE8"/>
    <w:rsid w:val="6A1170AD"/>
    <w:rsid w:val="6A7A0010"/>
    <w:rsid w:val="6A84144B"/>
    <w:rsid w:val="6ADE2023"/>
    <w:rsid w:val="6B810A44"/>
    <w:rsid w:val="6C3C4FBE"/>
    <w:rsid w:val="6D824009"/>
    <w:rsid w:val="6D9F1D11"/>
    <w:rsid w:val="6F594BD5"/>
    <w:rsid w:val="6F7F67DD"/>
    <w:rsid w:val="6FA21386"/>
    <w:rsid w:val="72346233"/>
    <w:rsid w:val="74640AAD"/>
    <w:rsid w:val="76E93520"/>
    <w:rsid w:val="78446BBD"/>
    <w:rsid w:val="78765ABF"/>
    <w:rsid w:val="78990E6B"/>
    <w:rsid w:val="79016DEA"/>
    <w:rsid w:val="791B30BB"/>
    <w:rsid w:val="79340344"/>
    <w:rsid w:val="7A667677"/>
    <w:rsid w:val="7AE77D42"/>
    <w:rsid w:val="7AE96C10"/>
    <w:rsid w:val="7B0A2010"/>
    <w:rsid w:val="7CCF7B5B"/>
    <w:rsid w:val="7DAC24EB"/>
    <w:rsid w:val="7F531421"/>
    <w:rsid w:val="7F7A040D"/>
    <w:rsid w:val="7F8B714F"/>
    <w:rsid w:val="7FD960FC"/>
  </w:rsids>
  <m:mathPr>
    <m:mathFont m:val="Cambria Math"/>
    <m:brkBin m:val="before"/>
    <m:brkBinSub m:val="--"/>
    <m:smallFrac m:val="0"/>
    <m:dispDef/>
    <m:lMargin m:val="0"/>
    <m:rMargin m:val="0"/>
    <m:defJc m:val="centerGroup"/>
    <m:wrapIndent m:val="1440"/>
    <m:intLim m:val="subSup"/>
    <m:naryLim m:val="undOvr"/>
  </m:mathPr>
  <w:themeFontLang w:val="pt-PT"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64B4DC3E"/>
  <w15:docId w15:val="{3ABBFB18-D946-4B0E-8888-0F051BFA73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ID" w:eastAsia="en-ID" w:bidi="ar-SA"/>
      </w:rPr>
    </w:rPrDefault>
    <w:pPrDefault/>
  </w:docDefaults>
  <w:latentStyles w:defLockedState="0" w:defUIPriority="99" w:defSemiHidden="0" w:defUnhideWhenUsed="0" w:defQFormat="0" w:count="376">
    <w:lsdException w:name="Normal" w:uiPriority="1" w:qFormat="1"/>
    <w:lsdException w:name="heading 1" w:uiPriority="1" w:qFormat="1"/>
    <w:lsdException w:name="heading 2" w:uiPriority="1" w:qFormat="1"/>
    <w:lsdException w:name="heading 3" w:uiPriority="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unhideWhenUsed="1" w:qFormat="1"/>
    <w:lsdException w:name="header" w:unhideWhenUsed="1" w:qFormat="1"/>
    <w:lsdException w:name="footer" w:unhideWhenUsed="1" w:qFormat="1"/>
    <w:lsdException w:name="index heading" w:semiHidden="1" w:unhideWhenUsed="1"/>
    <w:lsdException w:name="caption"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pPr>
      <w:widowControl w:val="0"/>
      <w:autoSpaceDE w:val="0"/>
      <w:autoSpaceDN w:val="0"/>
    </w:pPr>
    <w:rPr>
      <w:rFonts w:ascii="Palatino Linotype" w:eastAsia="Palatino Linotype" w:hAnsi="Palatino Linotype" w:cs="Palatino Linotype"/>
      <w:sz w:val="22"/>
      <w:szCs w:val="22"/>
      <w:lang w:val="en-US" w:eastAsia="en-US"/>
    </w:rPr>
  </w:style>
  <w:style w:type="paragraph" w:styleId="Heading1">
    <w:name w:val="heading 1"/>
    <w:basedOn w:val="Normal"/>
    <w:next w:val="Normal"/>
    <w:link w:val="Heading1Char"/>
    <w:uiPriority w:val="1"/>
    <w:qFormat/>
    <w:pPr>
      <w:ind w:left="152"/>
      <w:outlineLvl w:val="0"/>
    </w:pPr>
    <w:rPr>
      <w:b/>
      <w:bCs/>
      <w:sz w:val="24"/>
      <w:szCs w:val="24"/>
    </w:rPr>
  </w:style>
  <w:style w:type="paragraph" w:styleId="Heading2">
    <w:name w:val="heading 2"/>
    <w:basedOn w:val="Normal"/>
    <w:next w:val="Normal"/>
    <w:link w:val="Heading2Char"/>
    <w:uiPriority w:val="1"/>
    <w:qFormat/>
    <w:pPr>
      <w:spacing w:before="115"/>
      <w:ind w:left="153" w:firstLine="273"/>
      <w:jc w:val="both"/>
      <w:outlineLvl w:val="1"/>
    </w:pPr>
    <w:rPr>
      <w:b/>
      <w:bCs/>
      <w:color w:val="1F497D" w:themeColor="text2"/>
      <w:sz w:val="18"/>
      <w:szCs w:val="18"/>
    </w:rPr>
  </w:style>
  <w:style w:type="paragraph" w:styleId="Heading3">
    <w:name w:val="heading 3"/>
    <w:basedOn w:val="Normal"/>
    <w:next w:val="Normal"/>
    <w:autoRedefine/>
    <w:uiPriority w:val="1"/>
    <w:qFormat/>
    <w:pPr>
      <w:spacing w:before="98"/>
      <w:ind w:left="150"/>
      <w:outlineLvl w:val="2"/>
    </w:pPr>
    <w:rPr>
      <w:b/>
      <w:bCs/>
      <w:i/>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autoRedefine/>
    <w:uiPriority w:val="99"/>
    <w:semiHidden/>
    <w:unhideWhenUsed/>
    <w:qFormat/>
    <w:rPr>
      <w:rFonts w:ascii="Segoe UI" w:hAnsi="Segoe UI" w:cs="Segoe UI"/>
      <w:sz w:val="18"/>
      <w:szCs w:val="18"/>
    </w:rPr>
  </w:style>
  <w:style w:type="paragraph" w:styleId="BodyText">
    <w:name w:val="Body Text"/>
    <w:basedOn w:val="Normal"/>
    <w:link w:val="BodyTextChar"/>
    <w:autoRedefine/>
    <w:uiPriority w:val="1"/>
    <w:qFormat/>
    <w:pPr>
      <w:jc w:val="center"/>
    </w:pPr>
    <w:rPr>
      <w:rFonts w:ascii="Georgia" w:hAnsi="Georgia" w:cs="Georgia"/>
      <w:kern w:val="2"/>
      <w:sz w:val="20"/>
      <w:szCs w:val="20"/>
      <w14:ligatures w14:val="standardContextual"/>
    </w:rPr>
  </w:style>
  <w:style w:type="paragraph" w:styleId="Caption">
    <w:name w:val="caption"/>
    <w:basedOn w:val="Normal"/>
    <w:next w:val="Normal"/>
    <w:link w:val="CaptionChar"/>
    <w:autoRedefine/>
    <w:uiPriority w:val="35"/>
    <w:unhideWhenUsed/>
    <w:qFormat/>
    <w:pPr>
      <w:spacing w:after="200"/>
    </w:pPr>
    <w:rPr>
      <w:i/>
      <w:iCs/>
      <w:color w:val="1F497D" w:themeColor="text2"/>
      <w:sz w:val="18"/>
      <w:szCs w:val="18"/>
    </w:rPr>
  </w:style>
  <w:style w:type="character" w:styleId="CommentReference">
    <w:name w:val="annotation reference"/>
    <w:basedOn w:val="DefaultParagraphFont"/>
    <w:autoRedefine/>
    <w:uiPriority w:val="99"/>
    <w:semiHidden/>
    <w:unhideWhenUsed/>
    <w:qFormat/>
    <w:rPr>
      <w:sz w:val="16"/>
      <w:szCs w:val="16"/>
    </w:rPr>
  </w:style>
  <w:style w:type="paragraph" w:styleId="CommentText">
    <w:name w:val="annotation text"/>
    <w:basedOn w:val="Normal"/>
    <w:link w:val="CommentTextChar"/>
    <w:uiPriority w:val="99"/>
    <w:unhideWhenUsed/>
    <w:qFormat/>
    <w:rPr>
      <w:sz w:val="20"/>
      <w:szCs w:val="20"/>
    </w:rPr>
  </w:style>
  <w:style w:type="paragraph" w:styleId="CommentSubject">
    <w:name w:val="annotation subject"/>
    <w:basedOn w:val="CommentText"/>
    <w:next w:val="CommentText"/>
    <w:link w:val="CommentSubjectChar"/>
    <w:uiPriority w:val="99"/>
    <w:semiHidden/>
    <w:unhideWhenUsed/>
    <w:qFormat/>
    <w:rPr>
      <w:b/>
      <w:bCs/>
    </w:rPr>
  </w:style>
  <w:style w:type="character" w:styleId="Emphasis">
    <w:name w:val="Emphasis"/>
    <w:basedOn w:val="DefaultParagraphFont"/>
    <w:autoRedefine/>
    <w:uiPriority w:val="20"/>
    <w:qFormat/>
    <w:rPr>
      <w:i/>
      <w:iCs/>
    </w:rPr>
  </w:style>
  <w:style w:type="character" w:styleId="EndnoteReference">
    <w:name w:val="endnote reference"/>
    <w:basedOn w:val="DefaultParagraphFont"/>
    <w:autoRedefine/>
    <w:uiPriority w:val="99"/>
    <w:semiHidden/>
    <w:unhideWhenUsed/>
    <w:qFormat/>
    <w:rPr>
      <w:vertAlign w:val="superscript"/>
    </w:rPr>
  </w:style>
  <w:style w:type="paragraph" w:styleId="EndnoteText">
    <w:name w:val="endnote text"/>
    <w:basedOn w:val="Normal"/>
    <w:link w:val="EndnoteTextChar"/>
    <w:autoRedefine/>
    <w:uiPriority w:val="99"/>
    <w:semiHidden/>
    <w:unhideWhenUsed/>
    <w:qFormat/>
    <w:rPr>
      <w:sz w:val="20"/>
      <w:szCs w:val="20"/>
    </w:rPr>
  </w:style>
  <w:style w:type="paragraph" w:styleId="Footer">
    <w:name w:val="footer"/>
    <w:basedOn w:val="Normal"/>
    <w:link w:val="FooterChar"/>
    <w:uiPriority w:val="99"/>
    <w:unhideWhenUsed/>
    <w:qFormat/>
    <w:pPr>
      <w:tabs>
        <w:tab w:val="center" w:pos="4252"/>
        <w:tab w:val="right" w:pos="8504"/>
      </w:tabs>
    </w:pPr>
  </w:style>
  <w:style w:type="character" w:styleId="FootnoteReference">
    <w:name w:val="footnote reference"/>
    <w:basedOn w:val="DefaultParagraphFont"/>
    <w:autoRedefine/>
    <w:uiPriority w:val="99"/>
    <w:semiHidden/>
    <w:unhideWhenUsed/>
    <w:qFormat/>
    <w:rPr>
      <w:vertAlign w:val="superscript"/>
    </w:rPr>
  </w:style>
  <w:style w:type="paragraph" w:styleId="FootnoteText">
    <w:name w:val="footnote text"/>
    <w:basedOn w:val="Normal"/>
    <w:link w:val="FootnoteTextChar"/>
    <w:autoRedefine/>
    <w:semiHidden/>
    <w:unhideWhenUsed/>
    <w:qFormat/>
    <w:rPr>
      <w:sz w:val="20"/>
      <w:szCs w:val="20"/>
    </w:rPr>
  </w:style>
  <w:style w:type="paragraph" w:styleId="Header">
    <w:name w:val="header"/>
    <w:basedOn w:val="Normal"/>
    <w:link w:val="HeaderChar"/>
    <w:autoRedefine/>
    <w:uiPriority w:val="99"/>
    <w:unhideWhenUsed/>
    <w:qFormat/>
    <w:pPr>
      <w:tabs>
        <w:tab w:val="center" w:pos="4252"/>
        <w:tab w:val="right" w:pos="8504"/>
      </w:tabs>
    </w:pPr>
  </w:style>
  <w:style w:type="character" w:styleId="Hyperlink">
    <w:name w:val="Hyperlink"/>
    <w:basedOn w:val="DefaultParagraphFont"/>
    <w:autoRedefine/>
    <w:unhideWhenUsed/>
    <w:qFormat/>
    <w:rPr>
      <w:color w:val="0000FF"/>
      <w:u w:val="single"/>
    </w:rPr>
  </w:style>
  <w:style w:type="paragraph" w:styleId="NormalWeb">
    <w:name w:val="Normal (Web)"/>
    <w:basedOn w:val="Normal"/>
    <w:autoRedefine/>
    <w:uiPriority w:val="99"/>
    <w:unhideWhenUsed/>
    <w:qFormat/>
    <w:pPr>
      <w:widowControl/>
      <w:autoSpaceDE/>
      <w:autoSpaceDN/>
      <w:spacing w:before="100" w:beforeAutospacing="1" w:after="100" w:afterAutospacing="1" w:line="360" w:lineRule="auto"/>
      <w:jc w:val="both"/>
    </w:pPr>
    <w:rPr>
      <w:rFonts w:ascii="Times New Roman" w:eastAsia="Times New Roman" w:hAnsi="Times New Roman" w:cs="Times New Roman"/>
      <w:sz w:val="24"/>
      <w:szCs w:val="24"/>
      <w:lang w:val="pt-PT" w:eastAsia="pt-PT"/>
    </w:rPr>
  </w:style>
  <w:style w:type="character" w:styleId="Strong">
    <w:name w:val="Strong"/>
    <w:basedOn w:val="DefaultParagraphFont"/>
    <w:autoRedefine/>
    <w:uiPriority w:val="22"/>
    <w:qFormat/>
    <w:rPr>
      <w:b/>
    </w:rPr>
  </w:style>
  <w:style w:type="table" w:styleId="TableGrid">
    <w:name w:val="Table Grid"/>
    <w:basedOn w:val="TableNormal"/>
    <w:autoRedefine/>
    <w:uiPriority w:val="59"/>
    <w:qFormat/>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autoRedefine/>
    <w:uiPriority w:val="2"/>
    <w:semiHidden/>
    <w:unhideWhenUsed/>
    <w:qFormat/>
    <w:tblPr>
      <w:tblCellMar>
        <w:top w:w="0" w:type="dxa"/>
        <w:left w:w="0" w:type="dxa"/>
        <w:bottom w:w="0" w:type="dxa"/>
        <w:right w:w="0" w:type="dxa"/>
      </w:tblCellMar>
    </w:tblPr>
  </w:style>
  <w:style w:type="paragraph" w:styleId="ListParagraph">
    <w:name w:val="List Paragraph"/>
    <w:basedOn w:val="Normal"/>
    <w:autoRedefine/>
    <w:uiPriority w:val="34"/>
    <w:qFormat/>
    <w:pPr>
      <w:spacing w:line="238" w:lineRule="exact"/>
      <w:ind w:left="722" w:hanging="285"/>
      <w:jc w:val="both"/>
    </w:pPr>
  </w:style>
  <w:style w:type="paragraph" w:customStyle="1" w:styleId="TableParagraph">
    <w:name w:val="Table Paragraph"/>
    <w:basedOn w:val="Normal"/>
    <w:autoRedefine/>
    <w:uiPriority w:val="1"/>
    <w:qFormat/>
  </w:style>
  <w:style w:type="character" w:customStyle="1" w:styleId="HeaderChar">
    <w:name w:val="Header Char"/>
    <w:basedOn w:val="DefaultParagraphFont"/>
    <w:link w:val="Header"/>
    <w:autoRedefine/>
    <w:uiPriority w:val="99"/>
    <w:qFormat/>
    <w:rPr>
      <w:rFonts w:ascii="Palatino Linotype" w:eastAsia="Palatino Linotype" w:hAnsi="Palatino Linotype" w:cs="Palatino Linotype"/>
    </w:rPr>
  </w:style>
  <w:style w:type="character" w:customStyle="1" w:styleId="FooterChar">
    <w:name w:val="Footer Char"/>
    <w:basedOn w:val="DefaultParagraphFont"/>
    <w:link w:val="Footer"/>
    <w:autoRedefine/>
    <w:uiPriority w:val="99"/>
    <w:qFormat/>
    <w:rPr>
      <w:rFonts w:ascii="Palatino Linotype" w:eastAsia="Palatino Linotype" w:hAnsi="Palatino Linotype" w:cs="Palatino Linotype"/>
    </w:rPr>
  </w:style>
  <w:style w:type="character" w:customStyle="1" w:styleId="CommentTextChar">
    <w:name w:val="Comment Text Char"/>
    <w:basedOn w:val="DefaultParagraphFont"/>
    <w:link w:val="CommentText"/>
    <w:autoRedefine/>
    <w:uiPriority w:val="99"/>
    <w:qFormat/>
    <w:rPr>
      <w:rFonts w:ascii="Palatino Linotype" w:eastAsia="Palatino Linotype" w:hAnsi="Palatino Linotype" w:cs="Palatino Linotype"/>
      <w:sz w:val="20"/>
      <w:szCs w:val="20"/>
    </w:rPr>
  </w:style>
  <w:style w:type="character" w:customStyle="1" w:styleId="CommentSubjectChar">
    <w:name w:val="Comment Subject Char"/>
    <w:basedOn w:val="CommentTextChar"/>
    <w:link w:val="CommentSubject"/>
    <w:autoRedefine/>
    <w:uiPriority w:val="99"/>
    <w:semiHidden/>
    <w:qFormat/>
    <w:rPr>
      <w:rFonts w:ascii="Palatino Linotype" w:eastAsia="Palatino Linotype" w:hAnsi="Palatino Linotype" w:cs="Palatino Linotype"/>
      <w:b/>
      <w:bCs/>
      <w:sz w:val="20"/>
      <w:szCs w:val="20"/>
    </w:rPr>
  </w:style>
  <w:style w:type="character" w:customStyle="1" w:styleId="Heading2Char">
    <w:name w:val="Heading 2 Char"/>
    <w:basedOn w:val="DefaultParagraphFont"/>
    <w:link w:val="Heading2"/>
    <w:autoRedefine/>
    <w:uiPriority w:val="1"/>
    <w:qFormat/>
    <w:rPr>
      <w:rFonts w:ascii="Palatino Linotype" w:eastAsia="Palatino Linotype" w:hAnsi="Palatino Linotype" w:cs="Palatino Linotype"/>
      <w:b/>
      <w:bCs/>
      <w:color w:val="1F497D" w:themeColor="text2"/>
      <w:sz w:val="18"/>
      <w:szCs w:val="18"/>
      <w:lang w:val="en-US" w:eastAsia="en-US"/>
    </w:rPr>
  </w:style>
  <w:style w:type="character" w:customStyle="1" w:styleId="Heading1Char">
    <w:name w:val="Heading 1 Char"/>
    <w:basedOn w:val="DefaultParagraphFont"/>
    <w:link w:val="Heading1"/>
    <w:autoRedefine/>
    <w:uiPriority w:val="1"/>
    <w:qFormat/>
    <w:rPr>
      <w:rFonts w:ascii="Palatino Linotype" w:eastAsia="Palatino Linotype" w:hAnsi="Palatino Linotype" w:cs="Palatino Linotype"/>
      <w:b/>
      <w:bCs/>
      <w:sz w:val="24"/>
      <w:szCs w:val="24"/>
    </w:rPr>
  </w:style>
  <w:style w:type="character" w:customStyle="1" w:styleId="FootnoteTextChar">
    <w:name w:val="Footnote Text Char"/>
    <w:basedOn w:val="DefaultParagraphFont"/>
    <w:link w:val="FootnoteText"/>
    <w:autoRedefine/>
    <w:semiHidden/>
    <w:qFormat/>
    <w:rPr>
      <w:rFonts w:ascii="Palatino Linotype" w:eastAsia="Palatino Linotype" w:hAnsi="Palatino Linotype" w:cs="Palatino Linotype"/>
      <w:sz w:val="20"/>
      <w:szCs w:val="20"/>
    </w:rPr>
  </w:style>
  <w:style w:type="character" w:customStyle="1" w:styleId="EndnoteTextChar">
    <w:name w:val="Endnote Text Char"/>
    <w:basedOn w:val="DefaultParagraphFont"/>
    <w:link w:val="EndnoteText"/>
    <w:uiPriority w:val="99"/>
    <w:semiHidden/>
    <w:qFormat/>
    <w:rPr>
      <w:rFonts w:ascii="Palatino Linotype" w:eastAsia="Palatino Linotype" w:hAnsi="Palatino Linotype" w:cs="Palatino Linotype"/>
      <w:sz w:val="20"/>
      <w:szCs w:val="20"/>
    </w:rPr>
  </w:style>
  <w:style w:type="character" w:customStyle="1" w:styleId="BodyTextChar">
    <w:name w:val="Body Text Char"/>
    <w:basedOn w:val="DefaultParagraphFont"/>
    <w:link w:val="BodyText"/>
    <w:autoRedefine/>
    <w:uiPriority w:val="1"/>
    <w:qFormat/>
    <w:rPr>
      <w:rFonts w:ascii="Georgia" w:eastAsia="Palatino Linotype" w:hAnsi="Georgia" w:cs="Georgia"/>
      <w:kern w:val="2"/>
      <w14:ligatures w14:val="standardContextual"/>
    </w:rPr>
  </w:style>
  <w:style w:type="paragraph" w:customStyle="1" w:styleId="Bibliografia1">
    <w:name w:val="Bibliografia1"/>
    <w:basedOn w:val="Normal"/>
    <w:next w:val="Normal"/>
    <w:uiPriority w:val="37"/>
    <w:unhideWhenUsed/>
    <w:qFormat/>
    <w:pPr>
      <w:ind w:left="720" w:hanging="720"/>
    </w:pPr>
  </w:style>
  <w:style w:type="character" w:customStyle="1" w:styleId="BalloonTextChar">
    <w:name w:val="Balloon Text Char"/>
    <w:basedOn w:val="DefaultParagraphFont"/>
    <w:link w:val="BalloonText"/>
    <w:autoRedefine/>
    <w:uiPriority w:val="99"/>
    <w:semiHidden/>
    <w:qFormat/>
    <w:rPr>
      <w:rFonts w:ascii="Segoe UI" w:eastAsia="Palatino Linotype" w:hAnsi="Segoe UI" w:cs="Segoe UI"/>
      <w:sz w:val="18"/>
      <w:szCs w:val="18"/>
    </w:rPr>
  </w:style>
  <w:style w:type="character" w:customStyle="1" w:styleId="MenoNoResolvida1">
    <w:name w:val="Menção Não Resolvida1"/>
    <w:basedOn w:val="DefaultParagraphFont"/>
    <w:autoRedefine/>
    <w:uiPriority w:val="99"/>
    <w:semiHidden/>
    <w:unhideWhenUsed/>
    <w:qFormat/>
    <w:rPr>
      <w:color w:val="605E5C"/>
      <w:shd w:val="clear" w:color="auto" w:fill="E1DFDD"/>
    </w:rPr>
  </w:style>
  <w:style w:type="paragraph" w:customStyle="1" w:styleId="Runninghead-left">
    <w:name w:val="Running head - left"/>
    <w:basedOn w:val="Normal"/>
    <w:autoRedefine/>
    <w:qFormat/>
    <w:pPr>
      <w:widowControl/>
      <w:tabs>
        <w:tab w:val="left" w:pos="680"/>
        <w:tab w:val="right" w:pos="6237"/>
        <w:tab w:val="right" w:pos="6917"/>
      </w:tabs>
      <w:overflowPunct w:val="0"/>
      <w:adjustRightInd w:val="0"/>
      <w:spacing w:after="240" w:line="240" w:lineRule="exact"/>
      <w:textAlignment w:val="baseline"/>
    </w:pPr>
    <w:rPr>
      <w:rFonts w:ascii="Times" w:eastAsia="Times New Roman" w:hAnsi="Times" w:cs="Times New Roman"/>
      <w:sz w:val="18"/>
      <w:szCs w:val="20"/>
      <w:lang w:eastAsia="pt-PT"/>
    </w:rPr>
  </w:style>
  <w:style w:type="paragraph" w:customStyle="1" w:styleId="heading20">
    <w:name w:val="heading2"/>
    <w:basedOn w:val="Normal"/>
    <w:autoRedefine/>
    <w:qFormat/>
    <w:pPr>
      <w:keepNext/>
      <w:keepLines/>
      <w:widowControl/>
      <w:tabs>
        <w:tab w:val="left" w:pos="284"/>
      </w:tabs>
      <w:suppressAutoHyphens/>
      <w:overflowPunct w:val="0"/>
      <w:adjustRightInd w:val="0"/>
      <w:spacing w:before="240" w:after="120"/>
      <w:jc w:val="both"/>
    </w:pPr>
    <w:rPr>
      <w:rFonts w:ascii="Georgia" w:eastAsia="Times New Roman" w:hAnsi="Georgia" w:cs="Times New Roman"/>
      <w:b/>
      <w:bCs/>
      <w:sz w:val="20"/>
      <w:szCs w:val="20"/>
      <w:lang w:eastAsia="pt-PT"/>
    </w:rPr>
  </w:style>
  <w:style w:type="table" w:customStyle="1" w:styleId="TabeladeGrelha1Clara-Destaque11">
    <w:name w:val="Tabela de Grelha 1 Clara - Destaque11"/>
    <w:basedOn w:val="TableNormal"/>
    <w:autoRedefine/>
    <w:uiPriority w:val="46"/>
    <w:qFormat/>
    <w:rPr>
      <w:rFonts w:eastAsiaTheme="minorEastAsia"/>
    </w:rPr>
    <w:tblPr>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SimplesTabela21">
    <w:name w:val="Simples Tabela 21"/>
    <w:basedOn w:val="TableNormal"/>
    <w:autoRedefine/>
    <w:uiPriority w:val="42"/>
    <w:qFormat/>
    <w:tblPr>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p1a">
    <w:name w:val="p1a"/>
    <w:basedOn w:val="Normal"/>
    <w:next w:val="Normal"/>
    <w:autoRedefine/>
    <w:qFormat/>
    <w:pPr>
      <w:widowControl/>
      <w:overflowPunct w:val="0"/>
      <w:adjustRightInd w:val="0"/>
      <w:spacing w:line="240" w:lineRule="atLeast"/>
      <w:jc w:val="both"/>
    </w:pPr>
    <w:rPr>
      <w:rFonts w:ascii="Times New Roman" w:eastAsia="Times New Roman" w:hAnsi="Times New Roman" w:cs="Times New Roman"/>
      <w:sz w:val="20"/>
      <w:szCs w:val="20"/>
    </w:rPr>
  </w:style>
  <w:style w:type="paragraph" w:customStyle="1" w:styleId="TtuloT">
    <w:name w:val="Título T"/>
    <w:basedOn w:val="Caption"/>
    <w:link w:val="TtuloTCarter"/>
    <w:autoRedefine/>
    <w:qFormat/>
    <w:pPr>
      <w:keepNext/>
      <w:widowControl/>
      <w:autoSpaceDE/>
      <w:autoSpaceDN/>
      <w:spacing w:before="60" w:after="60" w:line="300" w:lineRule="auto"/>
      <w:jc w:val="center"/>
    </w:pPr>
    <w:rPr>
      <w:rFonts w:ascii="Times New Roman" w:eastAsia="Times New Roman" w:hAnsi="Times New Roman" w:cs="Times New Roman"/>
      <w:b/>
      <w:bCs/>
      <w:i w:val="0"/>
      <w:iCs w:val="0"/>
      <w:sz w:val="24"/>
      <w:szCs w:val="24"/>
      <w:lang w:val="pt-PT" w:eastAsia="pt-PT"/>
    </w:rPr>
  </w:style>
  <w:style w:type="character" w:customStyle="1" w:styleId="TtuloTCarter">
    <w:name w:val="Título T Caráter"/>
    <w:basedOn w:val="DefaultParagraphFont"/>
    <w:link w:val="TtuloT"/>
    <w:autoRedefine/>
    <w:qFormat/>
    <w:rPr>
      <w:rFonts w:ascii="Times New Roman" w:eastAsia="Times New Roman" w:hAnsi="Times New Roman" w:cs="Times New Roman"/>
      <w:b/>
      <w:bCs/>
      <w:color w:val="1F497D" w:themeColor="text2"/>
      <w:sz w:val="24"/>
      <w:szCs w:val="24"/>
      <w:lang w:val="pt-PT" w:eastAsia="pt-PT"/>
    </w:rPr>
  </w:style>
  <w:style w:type="character" w:customStyle="1" w:styleId="CaptionChar">
    <w:name w:val="Caption Char"/>
    <w:basedOn w:val="DefaultParagraphFont"/>
    <w:link w:val="Caption"/>
    <w:autoRedefine/>
    <w:uiPriority w:val="35"/>
    <w:qFormat/>
    <w:rPr>
      <w:rFonts w:ascii="Palatino Linotype" w:eastAsia="Palatino Linotype" w:hAnsi="Palatino Linotype" w:cs="Palatino Linotype"/>
      <w:i/>
      <w:iCs/>
      <w:color w:val="1F497D" w:themeColor="text2"/>
      <w:sz w:val="18"/>
      <w:szCs w:val="18"/>
    </w:rPr>
  </w:style>
  <w:style w:type="paragraph" w:customStyle="1" w:styleId="LegendaT">
    <w:name w:val="Legenda T"/>
    <w:basedOn w:val="Caption"/>
    <w:link w:val="LegendaTCarter"/>
    <w:qFormat/>
    <w:pPr>
      <w:widowControl/>
      <w:autoSpaceDE/>
      <w:autoSpaceDN/>
      <w:spacing w:before="20" w:after="0"/>
      <w:jc w:val="both"/>
    </w:pPr>
    <w:rPr>
      <w:rFonts w:ascii="Times New Roman" w:eastAsia="Times New Roman" w:hAnsi="Times New Roman" w:cs="Times New Roman"/>
      <w:i w:val="0"/>
      <w:iCs w:val="0"/>
      <w:sz w:val="20"/>
      <w:szCs w:val="20"/>
      <w:lang w:val="pt-PT" w:eastAsia="pt-PT"/>
    </w:rPr>
  </w:style>
  <w:style w:type="character" w:customStyle="1" w:styleId="LegendaTCarter">
    <w:name w:val="Legenda T Caráter"/>
    <w:basedOn w:val="CaptionChar"/>
    <w:link w:val="LegendaT"/>
    <w:autoRedefine/>
    <w:qFormat/>
    <w:rPr>
      <w:rFonts w:ascii="Times New Roman" w:eastAsia="Times New Roman" w:hAnsi="Times New Roman" w:cs="Times New Roman"/>
      <w:i w:val="0"/>
      <w:iCs w:val="0"/>
      <w:color w:val="1F497D" w:themeColor="text2"/>
      <w:sz w:val="20"/>
      <w:szCs w:val="20"/>
      <w:lang w:val="pt-PT" w:eastAsia="pt-PT"/>
    </w:rPr>
  </w:style>
  <w:style w:type="paragraph" w:customStyle="1" w:styleId="TextoNormal-IPCA">
    <w:name w:val="Texto Normal - IPCA"/>
    <w:basedOn w:val="Normal"/>
    <w:link w:val="TextoNormal-IPCACarter"/>
    <w:autoRedefine/>
    <w:qFormat/>
    <w:pPr>
      <w:widowControl/>
      <w:autoSpaceDE/>
      <w:autoSpaceDN/>
      <w:spacing w:line="360" w:lineRule="auto"/>
      <w:ind w:firstLine="340"/>
      <w:jc w:val="both"/>
    </w:pPr>
    <w:rPr>
      <w:rFonts w:ascii="Times New Roman" w:eastAsiaTheme="minorHAnsi" w:hAnsi="Times New Roman" w:cs="Times New Roman"/>
      <w:sz w:val="20"/>
      <w:szCs w:val="24"/>
    </w:rPr>
  </w:style>
  <w:style w:type="character" w:customStyle="1" w:styleId="TextoNormal-IPCACarter">
    <w:name w:val="Texto Normal - IPCA Caráter"/>
    <w:basedOn w:val="DefaultParagraphFont"/>
    <w:link w:val="TextoNormal-IPCA"/>
    <w:autoRedefine/>
    <w:qFormat/>
    <w:rPr>
      <w:rFonts w:ascii="Times New Roman" w:hAnsi="Times New Roman" w:cs="Times New Roman"/>
      <w:sz w:val="20"/>
      <w:szCs w:val="24"/>
    </w:rPr>
  </w:style>
  <w:style w:type="table" w:customStyle="1" w:styleId="TabeladeGrelha6Colorida1">
    <w:name w:val="Tabela de Grelha 6 Colorida1"/>
    <w:basedOn w:val="TableNormal"/>
    <w:autoRedefine/>
    <w:uiPriority w:val="51"/>
    <w:qFormat/>
    <w:rPr>
      <w:color w:val="000000" w:themeColor="text1"/>
      <w:sz w:val="24"/>
      <w:szCs w:val="24"/>
    </w:rPr>
    <w:tblPr>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TtulosPrembulo-IPCA">
    <w:name w:val="Títulos Preâmbulo - IPCA"/>
    <w:next w:val="Normal"/>
    <w:link w:val="TtulosPrembulo-IPCACarter"/>
    <w:autoRedefine/>
    <w:qFormat/>
    <w:pPr>
      <w:spacing w:after="120"/>
      <w:contextualSpacing/>
      <w:outlineLvl w:val="0"/>
    </w:pPr>
    <w:rPr>
      <w:rFonts w:ascii="Arial" w:eastAsiaTheme="majorEastAsia" w:hAnsi="Arial" w:cs="Times New Roman (Cabeçalho CS)"/>
      <w:b/>
      <w:caps/>
      <w:sz w:val="24"/>
      <w:szCs w:val="32"/>
      <w:lang w:val="pt-PT" w:eastAsia="en-US"/>
    </w:rPr>
  </w:style>
  <w:style w:type="character" w:customStyle="1" w:styleId="TtulosPrembulo-IPCACarter">
    <w:name w:val="Títulos Preâmbulo - IPCA Caráter"/>
    <w:basedOn w:val="DefaultParagraphFont"/>
    <w:link w:val="TtulosPrembulo-IPCA"/>
    <w:autoRedefine/>
    <w:qFormat/>
    <w:rPr>
      <w:rFonts w:ascii="Arial" w:eastAsiaTheme="majorEastAsia" w:hAnsi="Arial" w:cs="Times New Roman (Cabeçalho CS)"/>
      <w:b/>
      <w:caps/>
      <w:sz w:val="24"/>
      <w:szCs w:val="32"/>
      <w:lang w:val="pt-PT"/>
    </w:rPr>
  </w:style>
  <w:style w:type="character" w:customStyle="1" w:styleId="BookTitle1">
    <w:name w:val="Book Title1"/>
    <w:autoRedefine/>
    <w:qFormat/>
    <w:rPr>
      <w:rFonts w:cs="Times New Roman"/>
      <w:b/>
      <w:bCs/>
      <w:smallCaps/>
      <w:spacing w:val="5"/>
    </w:rPr>
  </w:style>
  <w:style w:type="paragraph" w:customStyle="1" w:styleId="ENJIE-seccoes">
    <w:name w:val="ENJIE-seccoes"/>
    <w:basedOn w:val="Normal"/>
    <w:autoRedefine/>
    <w:qFormat/>
    <w:pPr>
      <w:widowControl/>
      <w:autoSpaceDE/>
      <w:autoSpaceDN/>
      <w:spacing w:before="240" w:after="120"/>
      <w:outlineLvl w:val="0"/>
    </w:pPr>
    <w:rPr>
      <w:rFonts w:ascii="Century Gothic" w:eastAsia="Calibri" w:hAnsi="Century Gothic" w:cs="Times New Roman"/>
      <w:b/>
      <w:sz w:val="24"/>
      <w:szCs w:val="24"/>
      <w:lang w:val="pt-PT"/>
    </w:rPr>
  </w:style>
  <w:style w:type="paragraph" w:customStyle="1" w:styleId="ENJIE-pargrafo">
    <w:name w:val="ENJIE-parágrafo"/>
    <w:basedOn w:val="Normal"/>
    <w:autoRedefine/>
    <w:qFormat/>
    <w:pPr>
      <w:widowControl/>
      <w:autoSpaceDE/>
      <w:autoSpaceDN/>
      <w:spacing w:after="120"/>
      <w:jc w:val="both"/>
    </w:pPr>
    <w:rPr>
      <w:rFonts w:ascii="Century Gothic" w:eastAsia="Calibri" w:hAnsi="Century Gothic" w:cs="Times New Roman"/>
      <w:sz w:val="20"/>
      <w:szCs w:val="24"/>
      <w:lang w:val="pt-PT"/>
    </w:rPr>
  </w:style>
  <w:style w:type="character" w:customStyle="1" w:styleId="highlight-module1p2so">
    <w:name w:val="highlight-module__1p2so"/>
    <w:basedOn w:val="DefaultParagraphFont"/>
    <w:autoRedefine/>
    <w:qFormat/>
  </w:style>
  <w:style w:type="paragraph" w:customStyle="1" w:styleId="Reviso1">
    <w:name w:val="Revisão1"/>
    <w:autoRedefine/>
    <w:hidden/>
    <w:uiPriority w:val="99"/>
    <w:semiHidden/>
    <w:qFormat/>
    <w:rPr>
      <w:rFonts w:ascii="Palatino Linotype" w:eastAsia="Palatino Linotype" w:hAnsi="Palatino Linotype" w:cs="Palatino Linotype"/>
      <w:sz w:val="22"/>
      <w:szCs w:val="22"/>
      <w:lang w:val="en-US" w:eastAsia="en-US"/>
    </w:rPr>
  </w:style>
  <w:style w:type="table" w:customStyle="1" w:styleId="TableGridLight1">
    <w:name w:val="Table Grid Light1"/>
    <w:basedOn w:val="TableNormal"/>
    <w:autoRedefine/>
    <w:uiPriority w:val="40"/>
    <w:qFormat/>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PlainTable21">
    <w:name w:val="Plain Table 21"/>
    <w:basedOn w:val="TableNormal"/>
    <w:autoRedefine/>
    <w:uiPriority w:val="42"/>
    <w:qFormat/>
    <w:tblPr>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Bibliography1">
    <w:name w:val="Bibliography1"/>
    <w:basedOn w:val="Normal"/>
    <w:next w:val="Normal"/>
    <w:autoRedefine/>
    <w:uiPriority w:val="37"/>
    <w:unhideWhenUsed/>
    <w:qFormat/>
  </w:style>
  <w:style w:type="table" w:customStyle="1" w:styleId="TableGrid1">
    <w:name w:val="Table Grid1"/>
    <w:basedOn w:val="TableNormal"/>
    <w:autoRedefine/>
    <w:uiPriority w:val="59"/>
    <w:qFormat/>
    <w:rPr>
      <w:rFonts w:ascii="Calibri" w:eastAsia="Times New Roman"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C-Heading-1">
    <w:name w:val="SC-Heading-1"/>
    <w:basedOn w:val="Heading1"/>
    <w:next w:val="SC-Text-1st-Paragraph"/>
    <w:autoRedefine/>
    <w:qFormat/>
    <w:pPr>
      <w:numPr>
        <w:numId w:val="1"/>
      </w:numPr>
      <w:tabs>
        <w:tab w:val="left" w:pos="426"/>
      </w:tabs>
      <w:suppressAutoHyphens/>
      <w:spacing w:before="280" w:after="80"/>
      <w:ind w:left="357" w:hanging="357"/>
      <w:contextualSpacing/>
    </w:pPr>
    <w:rPr>
      <w:rFonts w:ascii="Book Antiqua" w:hAnsi="Book Antiqua"/>
      <w:sz w:val="22"/>
      <w:lang w:val="en-GB" w:eastAsia="ja-JP"/>
    </w:rPr>
  </w:style>
  <w:style w:type="paragraph" w:customStyle="1" w:styleId="SC-Text-1st-Paragraph">
    <w:name w:val="SC-Text-1st-Paragraph"/>
    <w:basedOn w:val="Normal"/>
    <w:next w:val="SC-Text"/>
    <w:autoRedefine/>
    <w:qFormat/>
    <w:pPr>
      <w:tabs>
        <w:tab w:val="left" w:pos="227"/>
      </w:tabs>
    </w:pPr>
    <w:rPr>
      <w:sz w:val="20"/>
      <w:lang w:val="en-GB"/>
    </w:rPr>
  </w:style>
  <w:style w:type="paragraph" w:customStyle="1" w:styleId="SC-Text">
    <w:name w:val="SC-Text"/>
    <w:basedOn w:val="Normal"/>
    <w:autoRedefine/>
    <w:qFormat/>
    <w:pPr>
      <w:tabs>
        <w:tab w:val="left" w:pos="227"/>
      </w:tabs>
    </w:pPr>
    <w:rPr>
      <w:sz w:val="20"/>
      <w:lang w:val="en-GB"/>
    </w:rPr>
  </w:style>
  <w:style w:type="character" w:customStyle="1" w:styleId="UnresolvedMention1">
    <w:name w:val="Unresolved Mention1"/>
    <w:basedOn w:val="DefaultParagraphFont"/>
    <w:autoRedefine/>
    <w:uiPriority w:val="99"/>
    <w:semiHidden/>
    <w:unhideWhenUsed/>
    <w:qFormat/>
    <w:rPr>
      <w:color w:val="605E5C"/>
      <w:shd w:val="clear" w:color="auto" w:fill="E1DFDD"/>
    </w:rPr>
  </w:style>
  <w:style w:type="table" w:customStyle="1" w:styleId="PlainTable22">
    <w:name w:val="Plain Table 22"/>
    <w:basedOn w:val="TableNormal"/>
    <w:autoRedefine/>
    <w:uiPriority w:val="42"/>
    <w:qFormat/>
    <w:tblPr>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1">
    <w:name w:val="Plain Table 31"/>
    <w:basedOn w:val="TableNormal"/>
    <w:autoRedefine/>
    <w:uiPriority w:val="43"/>
    <w:qFormat/>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GridTable1Light1">
    <w:name w:val="Grid Table 1 Light1"/>
    <w:basedOn w:val="TableNormal"/>
    <w:autoRedefine/>
    <w:uiPriority w:val="46"/>
    <w:qFormat/>
    <w:tblPr>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21">
    <w:name w:val="Grid Table 21"/>
    <w:basedOn w:val="TableNormal"/>
    <w:autoRedefine/>
    <w:uiPriority w:val="47"/>
    <w:qFormat/>
    <w:tblPr>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Revision1">
    <w:name w:val="Revision1"/>
    <w:autoRedefine/>
    <w:hidden/>
    <w:uiPriority w:val="99"/>
    <w:unhideWhenUsed/>
    <w:qFormat/>
    <w:rPr>
      <w:rFonts w:ascii="Palatino Linotype" w:eastAsia="Palatino Linotype" w:hAnsi="Palatino Linotype" w:cs="Palatino Linotype"/>
      <w:sz w:val="22"/>
      <w:szCs w:val="22"/>
      <w:lang w:val="en-US" w:eastAsia="en-US"/>
    </w:rPr>
  </w:style>
  <w:style w:type="character" w:styleId="UnresolvedMention">
    <w:name w:val="Unresolved Mention"/>
    <w:basedOn w:val="DefaultParagraphFont"/>
    <w:uiPriority w:val="99"/>
    <w:semiHidden/>
    <w:unhideWhenUsed/>
    <w:rsid w:val="007F2A6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0116365">
      <w:bodyDiv w:val="1"/>
      <w:marLeft w:val="0"/>
      <w:marRight w:val="0"/>
      <w:marTop w:val="0"/>
      <w:marBottom w:val="0"/>
      <w:divBdr>
        <w:top w:val="none" w:sz="0" w:space="0" w:color="auto"/>
        <w:left w:val="none" w:sz="0" w:space="0" w:color="auto"/>
        <w:bottom w:val="none" w:sz="0" w:space="0" w:color="auto"/>
        <w:right w:val="none" w:sz="0" w:space="0" w:color="auto"/>
      </w:divBdr>
    </w:div>
    <w:div w:id="322785095">
      <w:bodyDiv w:val="1"/>
      <w:marLeft w:val="0"/>
      <w:marRight w:val="0"/>
      <w:marTop w:val="0"/>
      <w:marBottom w:val="0"/>
      <w:divBdr>
        <w:top w:val="none" w:sz="0" w:space="0" w:color="auto"/>
        <w:left w:val="none" w:sz="0" w:space="0" w:color="auto"/>
        <w:bottom w:val="none" w:sz="0" w:space="0" w:color="auto"/>
        <w:right w:val="none" w:sz="0" w:space="0" w:color="auto"/>
      </w:divBdr>
    </w:div>
    <w:div w:id="657029895">
      <w:bodyDiv w:val="1"/>
      <w:marLeft w:val="0"/>
      <w:marRight w:val="0"/>
      <w:marTop w:val="0"/>
      <w:marBottom w:val="0"/>
      <w:divBdr>
        <w:top w:val="none" w:sz="0" w:space="0" w:color="auto"/>
        <w:left w:val="none" w:sz="0" w:space="0" w:color="auto"/>
        <w:bottom w:val="none" w:sz="0" w:space="0" w:color="auto"/>
        <w:right w:val="none" w:sz="0" w:space="0" w:color="auto"/>
      </w:divBdr>
    </w:div>
    <w:div w:id="750153878">
      <w:bodyDiv w:val="1"/>
      <w:marLeft w:val="0"/>
      <w:marRight w:val="0"/>
      <w:marTop w:val="0"/>
      <w:marBottom w:val="0"/>
      <w:divBdr>
        <w:top w:val="none" w:sz="0" w:space="0" w:color="auto"/>
        <w:left w:val="none" w:sz="0" w:space="0" w:color="auto"/>
        <w:bottom w:val="none" w:sz="0" w:space="0" w:color="auto"/>
        <w:right w:val="none" w:sz="0" w:space="0" w:color="auto"/>
      </w:divBdr>
    </w:div>
    <w:div w:id="133013510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orcid.org/0000-0002-4791-4016" TargetMode="External"/><Relationship Id="rId18" Type="http://schemas.openxmlformats.org/officeDocument/2006/relationships/image" Target="media/image3.emf"/><Relationship Id="rId3" Type="http://schemas.openxmlformats.org/officeDocument/2006/relationships/numbering" Target="numbering.xml"/><Relationship Id="rId21" Type="http://schemas.openxmlformats.org/officeDocument/2006/relationships/header" Target="header4.xml"/><Relationship Id="rId7" Type="http://schemas.openxmlformats.org/officeDocument/2006/relationships/footnotes" Target="footnote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yperlink" Target="https://doi.org/10.25077/rk.9.2.116-125.2025"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orcid.org/0009-0003-3293-748X" TargetMode="Externa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eader" Target="header2.xml"/><Relationship Id="rId23" Type="http://schemas.openxmlformats.org/officeDocument/2006/relationships/header" Target="header6.xml"/><Relationship Id="rId10" Type="http://schemas.openxmlformats.org/officeDocument/2006/relationships/hyperlink" Target="https://paranalar.org/index.php/ijcp/index" TargetMode="External"/><Relationship Id="rId19" Type="http://schemas.openxmlformats.org/officeDocument/2006/relationships/hyperlink" Target="https://doi.org/10.31893/multiscience.2025278"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1.xml"/><Relationship Id="rId22" Type="http://schemas.openxmlformats.org/officeDocument/2006/relationships/header" Target="head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6B873E69-7568-4ADE-AFCC-91826088BCB3}">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176</TotalTime>
  <Pages>4</Pages>
  <Words>1571</Words>
  <Characters>8960</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Review of Crowdfunding Regulations across Countries: A Systematic Review Study</vt:lpstr>
    </vt:vector>
  </TitlesOfParts>
  <Company/>
  <LinksUpToDate>false</LinksUpToDate>
  <CharactersWithSpaces>10510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Review of Crowdfunding Regulations across Countries: A Systematic Review Study</dc:title>
  <dc:creator>Alhammad et al.</dc:creator>
  <cp:lastModifiedBy>admin</cp:lastModifiedBy>
  <cp:revision>117</cp:revision>
  <cp:lastPrinted>2026-04-17T01:52:00Z</cp:lastPrinted>
  <dcterms:created xsi:type="dcterms:W3CDTF">2026-04-16T21:09:00Z</dcterms:created>
  <dcterms:modified xsi:type="dcterms:W3CDTF">2026-09-21T04:00:00Z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2021-12-02T00:00:00Z</vt:filetime>
  </property>
  <property fmtid="{D5CDD505-2E9C-101B-9397-08002B2CF9AE}" pid="3" name="Creator">
    <vt:lpwstr>Word için Acrobat PDFMaker 21</vt:lpwstr>
  </property>
  <property fmtid="{D5CDD505-2E9C-101B-9397-08002B2CF9AE}" pid="4" name="GrammarlyDocumentId">
    <vt:lpwstr>3c7002f9ae143254ee6b22b3edcf2470c9e89db54e461e496c66681593719113</vt:lpwstr>
  </property>
  <property fmtid="{D5CDD505-2E9C-101B-9397-08002B2CF9AE}" pid="5" name="ICV">
    <vt:lpwstr>59AC047D1CDA43CBB35EA0EC25C8AD63_13</vt:lpwstr>
  </property>
  <property fmtid="{D5CDD505-2E9C-101B-9397-08002B2CF9AE}" pid="6" name="KSOProductBuildVer">
    <vt:lpwstr>2057-12.2.0.17153</vt:lpwstr>
  </property>
  <property fmtid="{D5CDD505-2E9C-101B-9397-08002B2CF9AE}" pid="7" name="LastSaved">
    <vt:filetime>2021-12-30T00:00:00Z</vt:filetime>
  </property>
  <property fmtid="{D5CDD505-2E9C-101B-9397-08002B2CF9AE}" pid="8" name="ZOTERO_PREF_1">
    <vt:lpwstr>&lt;data data-version="3" zotero-version="6.0.13"&gt;&lt;session id="OTSbrDMo"/&gt;&lt;style id="http://www.zotero.org/styles/elsevier-harvard" hasBibliography="1" bibliographyStyleHasBeenSet="1"/&gt;&lt;prefs&gt;&lt;pref name="fieldType" value="Field"/&gt;&lt;/prefs&gt;&lt;/data&gt;</vt:lpwstr>
  </property>
</Properties>
</file>